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4A" w:rsidRDefault="00C7184A" w:rsidP="00C7184A">
      <w:pPr>
        <w:contextualSpacing/>
        <w:jc w:val="right"/>
        <w:rPr>
          <w:color w:val="595959"/>
          <w:sz w:val="22"/>
        </w:rPr>
      </w:pPr>
      <w:bookmarkStart w:id="0" w:name="Введение"/>
      <w:r>
        <w:rPr>
          <w:color w:val="595959"/>
          <w:sz w:val="22"/>
        </w:rPr>
        <w:t>ПРИЛОЖЕНИЕ  10</w:t>
      </w:r>
    </w:p>
    <w:p w:rsidR="009D4C42" w:rsidRDefault="00E3700D" w:rsidP="009D4C42">
      <w:pPr>
        <w:contextualSpacing/>
        <w:jc w:val="center"/>
        <w:rPr>
          <w:color w:val="595959"/>
        </w:rPr>
      </w:pPr>
      <w:r w:rsidRPr="00E3700D">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8939CA" w:rsidP="00C44FF7">
      <w:pPr>
        <w:ind w:left="-425" w:right="-425"/>
        <w:contextualSpacing/>
        <w:jc w:val="center"/>
        <w:rPr>
          <w:b/>
          <w:color w:val="404040"/>
          <w:spacing w:val="-8"/>
          <w:sz w:val="40"/>
          <w:szCs w:val="32"/>
          <w:u w:val="single"/>
        </w:rPr>
      </w:pPr>
      <w:r>
        <w:rPr>
          <w:b/>
          <w:color w:val="404040"/>
          <w:spacing w:val="-8"/>
          <w:sz w:val="40"/>
          <w:szCs w:val="32"/>
          <w:u w:val="single"/>
        </w:rPr>
        <w:t>ОЛЬХОВСКОГО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5013D1">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8939CA" w:rsidP="008017C4">
            <w:pPr>
              <w:spacing w:line="276" w:lineRule="auto"/>
              <w:ind w:left="176"/>
              <w:jc w:val="both"/>
              <w:rPr>
                <w:b/>
                <w:spacing w:val="-6"/>
              </w:rPr>
            </w:pPr>
            <w:r>
              <w:rPr>
                <w:b/>
                <w:spacing w:val="-6"/>
              </w:rPr>
              <w:t>Ольховского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w:t>
            </w:r>
            <w:proofErr w:type="gramStart"/>
            <w:r w:rsidR="00F07382">
              <w:rPr>
                <w:rFonts w:eastAsiaTheme="minorHAnsi"/>
                <w:bCs/>
                <w:lang w:eastAsia="en-US"/>
              </w:rPr>
              <w:t>о-</w:t>
            </w:r>
            <w:proofErr w:type="gramEnd"/>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8B43BC" w:rsidRPr="008B43BC">
              <w:rPr>
                <w:spacing w:val="-6"/>
              </w:rPr>
              <w:t>Ольховского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8B43BC" w:rsidRPr="008B43BC">
              <w:rPr>
                <w:spacing w:val="-6"/>
              </w:rPr>
              <w:t>Ольховского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 xml:space="preserve">1.4.4. Расчетные показатели в области </w:t>
            </w:r>
            <w:proofErr w:type="gramStart"/>
            <w:r>
              <w:rPr>
                <w:rFonts w:eastAsiaTheme="minorHAnsi"/>
                <w:bCs/>
                <w:lang w:eastAsia="en-US"/>
              </w:rPr>
              <w:t>жилищного</w:t>
            </w:r>
            <w:proofErr w:type="gramEnd"/>
            <w:r>
              <w:rPr>
                <w:rFonts w:eastAsiaTheme="minorHAnsi"/>
                <w:bCs/>
                <w:lang w:eastAsia="en-US"/>
              </w:rPr>
              <w:t xml:space="preserve">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8939CA">
              <w:rPr>
                <w:b/>
                <w:spacing w:val="-6"/>
              </w:rPr>
              <w:t>Ольховского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145310" w:rsidP="002E0095">
            <w:pPr>
              <w:spacing w:line="276" w:lineRule="auto"/>
              <w:ind w:left="-284" w:right="-43"/>
              <w:jc w:val="right"/>
            </w:pPr>
            <w:r>
              <w:t>1</w:t>
            </w:r>
            <w:r w:rsidR="00D90864">
              <w:t>9</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8939CA">
              <w:rPr>
                <w:b/>
                <w:spacing w:val="-6"/>
              </w:rPr>
              <w:t>Ольхо</w:t>
            </w:r>
            <w:r w:rsidR="008939CA">
              <w:rPr>
                <w:b/>
                <w:spacing w:val="-6"/>
              </w:rPr>
              <w:t>в</w:t>
            </w:r>
            <w:r w:rsidR="008939CA">
              <w:rPr>
                <w:b/>
                <w:spacing w:val="-6"/>
              </w:rPr>
              <w:t>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B8187C">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B8187C">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B8187C">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B8187C">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B8187C">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proofErr w:type="gramStart"/>
      <w:r>
        <w:t xml:space="preserve">Местные нормативы градостроительного проектирования </w:t>
      </w:r>
      <w:r w:rsidR="008B43BC" w:rsidRPr="008B43BC">
        <w:rPr>
          <w:spacing w:val="-6"/>
        </w:rPr>
        <w:t>Ольховского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w:t>
      </w:r>
      <w:proofErr w:type="gramEnd"/>
      <w:r w:rsidRPr="00821D86">
        <w:t xml:space="preserve"> </w:t>
      </w:r>
      <w:proofErr w:type="gramStart"/>
      <w:r w:rsidRPr="00821D86">
        <w:t>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Заказчик</w:t>
      </w:r>
      <w:proofErr w:type="gramEnd"/>
      <w:r>
        <w:t xml:space="preserve">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8B43BC" w:rsidRPr="008B43BC">
        <w:rPr>
          <w:spacing w:val="-6"/>
        </w:rPr>
        <w:t>Ольховского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8B43BC" w:rsidRPr="008B43BC">
        <w:rPr>
          <w:spacing w:val="-6"/>
        </w:rPr>
        <w:t>Ольховского</w:t>
      </w:r>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8B43BC" w:rsidRPr="008B43BC">
        <w:rPr>
          <w:spacing w:val="-6"/>
        </w:rPr>
        <w:t>Ольховского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 xml:space="preserve">Задачами применения местных нормативов является создание условий </w:t>
      </w:r>
      <w:proofErr w:type="gramStart"/>
      <w:r>
        <w:t>для</w:t>
      </w:r>
      <w:proofErr w:type="gramEnd"/>
      <w:r>
        <w:t>:</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8B43BC" w:rsidRPr="008B43BC">
        <w:rPr>
          <w:spacing w:val="-6"/>
        </w:rPr>
        <w:t>Ольховского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8B43BC" w:rsidRPr="008B43BC">
        <w:rPr>
          <w:spacing w:val="-6"/>
        </w:rPr>
        <w:t>Ольховского</w:t>
      </w:r>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8B43BC" w:rsidRPr="008B43BC">
        <w:rPr>
          <w:spacing w:val="-6"/>
        </w:rPr>
        <w:t>Ольховского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proofErr w:type="gramStart"/>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8B43BC" w:rsidRPr="008B43BC">
        <w:rPr>
          <w:spacing w:val="-6"/>
        </w:rPr>
        <w:t>Ольховского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w:t>
      </w:r>
      <w:proofErr w:type="gramEnd"/>
      <w:r>
        <w:t xml:space="preserve"> областей</w:t>
      </w:r>
      <w:r w:rsidR="00C668D7">
        <w:t>, связанных с решением вопросов местного значения</w:t>
      </w:r>
      <w:r w:rsidR="00D02270" w:rsidRPr="00D02270">
        <w:t xml:space="preserve"> </w:t>
      </w:r>
      <w:r w:rsidR="008B43BC" w:rsidRPr="008B43BC">
        <w:rPr>
          <w:spacing w:val="-6"/>
        </w:rPr>
        <w:t>Ольховского</w:t>
      </w:r>
      <w:r w:rsidR="00C94D46" w:rsidRPr="00D02270">
        <w:t xml:space="preserve"> </w:t>
      </w:r>
      <w:r w:rsidR="00D02270" w:rsidRPr="00D02270">
        <w:t>сельского поселени</w:t>
      </w:r>
      <w:proofErr w:type="gramStart"/>
      <w:r w:rsidR="00D02270" w:rsidRPr="00D02270">
        <w:t>я</w:t>
      </w:r>
      <w:r w:rsidR="00D02270">
        <w:t>(</w:t>
      </w:r>
      <w:proofErr w:type="gramEnd"/>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proofErr w:type="gramStart"/>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w:t>
      </w:r>
      <w:proofErr w:type="gramEnd"/>
      <w:r>
        <w:t xml:space="preserve">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proofErr w:type="gramStart"/>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w:t>
      </w:r>
      <w:proofErr w:type="gramEnd"/>
      <w:r>
        <w:t xml:space="preserve">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w:t>
      </w:r>
      <w:proofErr w:type="gramStart"/>
      <w:r w:rsidRPr="00341769">
        <w:rPr>
          <w:rFonts w:eastAsia="Calibri"/>
          <w:b/>
          <w:szCs w:val="28"/>
          <w:lang w:eastAsia="en-US"/>
        </w:rPr>
        <w:t>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8939CA">
        <w:rPr>
          <w:rFonts w:eastAsia="Calibri"/>
          <w:b/>
          <w:szCs w:val="28"/>
          <w:lang w:eastAsia="en-US"/>
        </w:rPr>
        <w:t>ОЛЬХОВСКОГО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roofErr w:type="gramEnd"/>
    </w:p>
    <w:p w:rsidR="005C7AB0" w:rsidRDefault="005C7AB0" w:rsidP="005C7AB0">
      <w:pPr>
        <w:ind w:firstLine="851"/>
        <w:jc w:val="both"/>
        <w:rPr>
          <w:sz w:val="28"/>
          <w:szCs w:val="28"/>
        </w:rPr>
      </w:pPr>
    </w:p>
    <w:p w:rsidR="005C7AB0" w:rsidRDefault="005C7AB0" w:rsidP="00D02270">
      <w:pPr>
        <w:spacing w:line="276" w:lineRule="auto"/>
        <w:ind w:firstLine="851"/>
        <w:jc w:val="both"/>
      </w:pPr>
      <w:proofErr w:type="gramStart"/>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8B43BC" w:rsidRPr="008B43BC">
        <w:rPr>
          <w:spacing w:val="-6"/>
        </w:rPr>
        <w:t>Ольховского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w:t>
      </w:r>
      <w:proofErr w:type="gramEnd"/>
      <w:r>
        <w:t xml:space="preserve"> и уровня жизни населения.</w:t>
      </w:r>
    </w:p>
    <w:p w:rsidR="00D02270" w:rsidRDefault="00D02270" w:rsidP="00D02270">
      <w:pPr>
        <w:spacing w:line="276" w:lineRule="auto"/>
        <w:ind w:firstLine="851"/>
        <w:jc w:val="both"/>
      </w:pPr>
      <w:proofErr w:type="gramStart"/>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w:t>
      </w:r>
      <w:proofErr w:type="gramEnd"/>
      <w:r>
        <w:t xml:space="preserve"> </w:t>
      </w:r>
      <w:proofErr w:type="gramStart"/>
      <w:r>
        <w:t>рамках</w:t>
      </w:r>
      <w:proofErr w:type="gramEnd"/>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proofErr w:type="gramStart"/>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w:t>
      </w:r>
      <w:proofErr w:type="gramEnd"/>
      <w:r w:rsidR="00D02270">
        <w:t xml:space="preserve">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транспорта и показатели максимально допустимого уровня территориальной доступности таких объектов, </w:t>
      </w:r>
      <w:proofErr w:type="gramStart"/>
      <w:r w:rsidRPr="00F645E1">
        <w:rPr>
          <w:rFonts w:eastAsia="TimesNewRomanPSMT"/>
        </w:rPr>
        <w:t>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w:t>
      </w:r>
      <w:proofErr w:type="gramEnd"/>
      <w:r w:rsidRPr="00F645E1">
        <w:rPr>
          <w:rFonts w:eastAsia="TimesNewRomanPSMT"/>
        </w:rPr>
        <w:t xml:space="preserve">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 xml:space="preserve">ния </w:t>
            </w:r>
            <w:proofErr w:type="gramStart"/>
            <w:r w:rsidRPr="00614D4E">
              <w:rPr>
                <w:b/>
                <w:color w:val="000000"/>
                <w:sz w:val="22"/>
                <w:szCs w:val="22"/>
              </w:rPr>
              <w:t>км</w:t>
            </w:r>
            <w:proofErr w:type="gramEnd"/>
            <w:r w:rsidRPr="00614D4E">
              <w:rPr>
                <w:b/>
                <w:color w:val="000000"/>
                <w:sz w:val="22"/>
                <w:szCs w:val="22"/>
              </w:rPr>
              <w:t>/ч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 xml:space="preserve">ния, </w:t>
            </w:r>
            <w:proofErr w:type="gramStart"/>
            <w:r w:rsidRPr="00614D4E">
              <w:rPr>
                <w:b/>
                <w:color w:val="000000"/>
                <w:sz w:val="22"/>
                <w:szCs w:val="22"/>
              </w:rPr>
              <w:t>м</w:t>
            </w:r>
            <w:proofErr w:type="gramEnd"/>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 xml:space="preserve">ший радиус кривых в плане, </w:t>
            </w:r>
            <w:proofErr w:type="gramStart"/>
            <w:r w:rsidRPr="00614D4E">
              <w:rPr>
                <w:b/>
                <w:color w:val="000000"/>
                <w:sz w:val="22"/>
                <w:szCs w:val="22"/>
              </w:rPr>
              <w:t>м</w:t>
            </w:r>
            <w:proofErr w:type="gramEnd"/>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 xml:space="preserve">ной части тротуара, </w:t>
            </w:r>
            <w:proofErr w:type="gramStart"/>
            <w:r w:rsidRPr="00614D4E">
              <w:rPr>
                <w:b/>
                <w:color w:val="000000"/>
                <w:sz w:val="22"/>
                <w:szCs w:val="22"/>
              </w:rPr>
              <w:t>м</w:t>
            </w:r>
            <w:proofErr w:type="gramEnd"/>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8939CA" w:rsidRDefault="008939CA" w:rsidP="00B972A2">
      <w:pPr>
        <w:autoSpaceDE w:val="0"/>
        <w:spacing w:line="276" w:lineRule="auto"/>
        <w:jc w:val="both"/>
        <w:rPr>
          <w:rFonts w:eastAsia="TimesNewRomanPSMT"/>
        </w:rPr>
      </w:pPr>
    </w:p>
    <w:p w:rsidR="00B8187C" w:rsidRPr="009238B5" w:rsidRDefault="00B8187C"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lastRenderedPageBreak/>
              <w:t>объектами местного значения сельского поселения в области инженерног</w:t>
            </w:r>
            <w:r>
              <w:rPr>
                <w:b/>
                <w:spacing w:val="-4"/>
              </w:rPr>
              <w:t>о обеспечения: электро-, тепл</w:t>
            </w:r>
            <w:proofErr w:type="gramStart"/>
            <w:r>
              <w:rPr>
                <w:b/>
                <w:spacing w:val="-4"/>
              </w:rPr>
              <w:t>о-</w:t>
            </w:r>
            <w:proofErr w:type="gramEnd"/>
            <w:r>
              <w:rPr>
                <w:b/>
                <w:spacing w:val="-4"/>
              </w:rPr>
              <w:t>,</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8939CA">
              <w:rPr>
                <w:b/>
                <w:spacing w:val="-6"/>
              </w:rPr>
              <w:t>Ольховского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w:t>
      </w:r>
      <w:proofErr w:type="gramStart"/>
      <w:r w:rsidR="005760C0" w:rsidRPr="005760C0">
        <w:rPr>
          <w:spacing w:val="-4"/>
        </w:rPr>
        <w:t>о-</w:t>
      </w:r>
      <w:proofErr w:type="gramEnd"/>
      <w:r w:rsidR="005760C0" w:rsidRPr="005760C0">
        <w:rPr>
          <w:spacing w:val="-4"/>
        </w:rPr>
        <w:t xml:space="preserve">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w:t>
      </w:r>
      <w:proofErr w:type="gramStart"/>
      <w:r w:rsidRPr="00F645E1">
        <w:rPr>
          <w:rFonts w:eastAsia="TimesNewRomanPSMT"/>
        </w:rPr>
        <w:t xml:space="preserve">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w:t>
      </w:r>
      <w:proofErr w:type="gramEnd"/>
      <w:r w:rsidRPr="00F645E1">
        <w:rPr>
          <w:rFonts w:eastAsia="TimesNewRomanPSMT"/>
        </w:rPr>
        <w:t xml:space="preserve">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proofErr w:type="gramStart"/>
      <w:r w:rsidRPr="002032D7">
        <w:rPr>
          <w:color w:val="000000"/>
          <w:szCs w:val="22"/>
        </w:rPr>
        <w:t>относящихся</w:t>
      </w:r>
      <w:proofErr w:type="gramEnd"/>
      <w:r w:rsidRPr="002032D7">
        <w:rPr>
          <w:color w:val="000000"/>
          <w:szCs w:val="22"/>
        </w:rPr>
        <w:t xml:space="preserve">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gramStart"/>
            <w:r>
              <w:rPr>
                <w:sz w:val="22"/>
                <w:szCs w:val="22"/>
              </w:rPr>
              <w:t>мес</w:t>
            </w:r>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gramStart"/>
            <w:r>
              <w:rPr>
                <w:sz w:val="22"/>
                <w:szCs w:val="22"/>
              </w:rPr>
              <w:t>мес</w:t>
            </w:r>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lastRenderedPageBreak/>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lastRenderedPageBreak/>
              <w:t xml:space="preserve">кВт·ч / </w:t>
            </w:r>
            <w:proofErr w:type="gramStart"/>
            <w:r>
              <w:rPr>
                <w:sz w:val="22"/>
                <w:szCs w:val="22"/>
              </w:rPr>
              <w:t>мес</w:t>
            </w:r>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 xml:space="preserve">кВт·ч / </w:t>
            </w:r>
            <w:proofErr w:type="gramStart"/>
            <w:r>
              <w:rPr>
                <w:sz w:val="22"/>
                <w:szCs w:val="22"/>
              </w:rPr>
              <w:t>мес</w:t>
            </w:r>
            <w:proofErr w:type="gramEnd"/>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 xml:space="preserve">Расчетный показатель минимально допустимой площади территории </w:t>
            </w:r>
            <w:proofErr w:type="gramStart"/>
            <w:r w:rsidRPr="00C0398E">
              <w:rPr>
                <w:b/>
                <w:sz w:val="22"/>
                <w:szCs w:val="22"/>
              </w:rPr>
              <w:t>для</w:t>
            </w:r>
            <w:proofErr w:type="gramEnd"/>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lastRenderedPageBreak/>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w:t>
      </w:r>
      <w:r w:rsidRPr="002032D7">
        <w:rPr>
          <w:color w:val="000000"/>
          <w:szCs w:val="22"/>
        </w:rPr>
        <w:t>и</w:t>
      </w:r>
      <w:r w:rsidRPr="002032D7">
        <w:rPr>
          <w:color w:val="000000"/>
          <w:szCs w:val="22"/>
        </w:rPr>
        <w:t>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w:t>
      </w:r>
      <w:r w:rsidRPr="002032D7">
        <w:rPr>
          <w:color w:val="000000"/>
          <w:szCs w:val="22"/>
        </w:rPr>
        <w:t>з</w:t>
      </w:r>
      <w:r w:rsidRPr="002032D7">
        <w:rPr>
          <w:color w:val="000000"/>
          <w:szCs w:val="22"/>
        </w:rPr>
        <w:t>ки следует использовать в целях градостроительного проектирования в качестве укру</w:t>
      </w:r>
      <w:r w:rsidRPr="002032D7">
        <w:rPr>
          <w:color w:val="000000"/>
          <w:szCs w:val="22"/>
        </w:rPr>
        <w:t>п</w:t>
      </w:r>
      <w:r w:rsidRPr="002032D7">
        <w:rPr>
          <w:color w:val="000000"/>
          <w:szCs w:val="22"/>
        </w:rPr>
        <w:t>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w:t>
      </w:r>
      <w:r w:rsidRPr="002032D7">
        <w:rPr>
          <w:color w:val="000000"/>
          <w:szCs w:val="22"/>
        </w:rPr>
        <w:t>о</w:t>
      </w:r>
      <w:r w:rsidRPr="002032D7">
        <w:rPr>
          <w:color w:val="000000"/>
          <w:szCs w:val="22"/>
        </w:rPr>
        <w:t>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proofErr w:type="gramStart"/>
      <w:r w:rsidRPr="002032D7">
        <w:rPr>
          <w:color w:val="000000"/>
          <w:szCs w:val="22"/>
        </w:rPr>
        <w:t>относящихся</w:t>
      </w:r>
      <w:proofErr w:type="gramEnd"/>
      <w:r w:rsidRPr="002032D7">
        <w:rPr>
          <w:color w:val="000000"/>
          <w:szCs w:val="22"/>
        </w:rPr>
        <w:t xml:space="preserve">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w:t>
            </w:r>
            <w:r w:rsidRPr="00812992">
              <w:rPr>
                <w:b/>
                <w:color w:val="000000"/>
                <w:sz w:val="22"/>
                <w:szCs w:val="22"/>
              </w:rPr>
              <w:t>ь</w:t>
            </w:r>
            <w:r w:rsidRPr="00812992">
              <w:rPr>
                <w:b/>
                <w:color w:val="000000"/>
                <w:sz w:val="22"/>
                <w:szCs w:val="22"/>
              </w:rPr>
              <w:t>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w:t>
            </w:r>
            <w:proofErr w:type="gramStart"/>
            <w:r>
              <w:rPr>
                <w:color w:val="000000"/>
                <w:sz w:val="22"/>
                <w:szCs w:val="22"/>
              </w:rPr>
              <w:t>о-</w:t>
            </w:r>
            <w:proofErr w:type="gramEnd"/>
            <w:r>
              <w:rPr>
                <w:color w:val="000000"/>
                <w:sz w:val="22"/>
                <w:szCs w:val="22"/>
              </w:rPr>
              <w:t xml:space="preserve">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те</w:t>
            </w:r>
            <w:r>
              <w:rPr>
                <w:color w:val="000000"/>
                <w:sz w:val="22"/>
                <w:szCs w:val="22"/>
              </w:rPr>
              <w:t>п</w:t>
            </w:r>
            <w:r>
              <w:rPr>
                <w:color w:val="000000"/>
                <w:sz w:val="22"/>
                <w:szCs w:val="22"/>
              </w:rPr>
              <w:t xml:space="preserve">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Расчетный показатель минимально допуст</w:t>
            </w:r>
            <w:r w:rsidRPr="00120B02">
              <w:rPr>
                <w:b/>
                <w:sz w:val="22"/>
                <w:szCs w:val="22"/>
              </w:rPr>
              <w:t>и</w:t>
            </w:r>
            <w:r w:rsidRPr="00120B02">
              <w:rPr>
                <w:b/>
                <w:sz w:val="22"/>
                <w:szCs w:val="22"/>
              </w:rPr>
              <w:t>мой площади террит</w:t>
            </w:r>
            <w:r w:rsidRPr="00120B02">
              <w:rPr>
                <w:b/>
                <w:sz w:val="22"/>
                <w:szCs w:val="22"/>
              </w:rPr>
              <w:t>о</w:t>
            </w:r>
            <w:r w:rsidRPr="00120B02">
              <w:rPr>
                <w:b/>
                <w:sz w:val="22"/>
                <w:szCs w:val="22"/>
              </w:rPr>
              <w:t xml:space="preserve">рии </w:t>
            </w:r>
            <w:proofErr w:type="gramStart"/>
            <w:r w:rsidRPr="00120B02">
              <w:rPr>
                <w:b/>
                <w:sz w:val="22"/>
                <w:szCs w:val="22"/>
              </w:rPr>
              <w:t>для</w:t>
            </w:r>
            <w:proofErr w:type="gramEnd"/>
            <w:r w:rsidRPr="00120B02">
              <w:rPr>
                <w:b/>
                <w:sz w:val="22"/>
                <w:szCs w:val="22"/>
              </w:rPr>
              <w:t xml:space="preserve">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w:t>
            </w:r>
            <w:r>
              <w:rPr>
                <w:sz w:val="22"/>
                <w:szCs w:val="22"/>
              </w:rPr>
              <w:t>е</w:t>
            </w:r>
            <w:r>
              <w:rPr>
                <w:sz w:val="22"/>
                <w:szCs w:val="22"/>
              </w:rPr>
              <w:t>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w:t>
            </w:r>
            <w:r>
              <w:rPr>
                <w:sz w:val="22"/>
                <w:szCs w:val="22"/>
              </w:rPr>
              <w:t>л</w:t>
            </w:r>
            <w:r>
              <w:rPr>
                <w:sz w:val="22"/>
                <w:szCs w:val="22"/>
              </w:rPr>
              <w:t>нительной станции произв</w:t>
            </w:r>
            <w:r>
              <w:rPr>
                <w:sz w:val="22"/>
                <w:szCs w:val="22"/>
              </w:rPr>
              <w:t>о</w:t>
            </w:r>
            <w:r>
              <w:rPr>
                <w:sz w:val="22"/>
                <w:szCs w:val="22"/>
              </w:rPr>
              <w:t>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w:t>
      </w:r>
      <w:r w:rsidRPr="00C739A9">
        <w:rPr>
          <w:rFonts w:eastAsia="TimesNewRomanPSMT"/>
        </w:rPr>
        <w:t>о</w:t>
      </w:r>
      <w:r w:rsidRPr="00C739A9">
        <w:rPr>
          <w:rFonts w:eastAsia="TimesNewRomanPSMT"/>
        </w:rPr>
        <w:t xml:space="preserve">сти от их производительности следует принимать по проекту, но не более, </w:t>
      </w:r>
      <w:proofErr w:type="gramStart"/>
      <w:r w:rsidRPr="00C739A9">
        <w:rPr>
          <w:rFonts w:eastAsia="TimesNewRomanPSMT"/>
        </w:rPr>
        <w:t>га</w:t>
      </w:r>
      <w:proofErr w:type="gramEnd"/>
      <w:r w:rsidRPr="00C739A9">
        <w:rPr>
          <w:rFonts w:eastAsia="TimesNewRomanPSMT"/>
        </w:rPr>
        <w:t>, для станций производительностью:10 тыс. т/год – 6 га; 20 тыс. т/год – 7 га; 40 тыс. т/год – 8 га. Разм</w:t>
      </w:r>
      <w:r w:rsidRPr="00C739A9">
        <w:rPr>
          <w:rFonts w:eastAsia="TimesNewRomanPSMT"/>
        </w:rPr>
        <w:t>е</w:t>
      </w:r>
      <w:r w:rsidRPr="00C739A9">
        <w:rPr>
          <w:rFonts w:eastAsia="TimesNewRomanPSMT"/>
        </w:rPr>
        <w:t>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lastRenderedPageBreak/>
        <w:t xml:space="preserve">3. </w:t>
      </w:r>
      <w:r w:rsidR="00D75218">
        <w:rPr>
          <w:rFonts w:eastAsia="TimesNewRomanPSMT"/>
        </w:rPr>
        <w:t>Теплоснабжение для индивидуальных домовладений принимается индивид</w:t>
      </w:r>
      <w:r w:rsidR="00D75218">
        <w:rPr>
          <w:rFonts w:eastAsia="TimesNewRomanPSMT"/>
        </w:rPr>
        <w:t>у</w:t>
      </w:r>
      <w:r w:rsidR="00D75218">
        <w:rPr>
          <w:rFonts w:eastAsia="TimesNewRomanPSMT"/>
        </w:rPr>
        <w:t>альное – от газовых котлов или печное. Теплоснабжение объектов социальной инфр</w:t>
      </w:r>
      <w:r w:rsidR="00D75218">
        <w:rPr>
          <w:rFonts w:eastAsia="TimesNewRomanPSMT"/>
        </w:rPr>
        <w:t>а</w:t>
      </w:r>
      <w:r w:rsidR="00D75218">
        <w:rPr>
          <w:rFonts w:eastAsia="TimesNewRomanPSMT"/>
        </w:rPr>
        <w:t>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proofErr w:type="gramStart"/>
      <w:r w:rsidRPr="002032D7">
        <w:rPr>
          <w:color w:val="000000"/>
          <w:szCs w:val="22"/>
        </w:rPr>
        <w:t>относящихся</w:t>
      </w:r>
      <w:proofErr w:type="gramEnd"/>
      <w:r w:rsidRPr="002032D7">
        <w:rPr>
          <w:color w:val="000000"/>
          <w:szCs w:val="22"/>
        </w:rPr>
        <w:t xml:space="preserve"> к области </w:t>
      </w:r>
      <w:r>
        <w:rPr>
          <w:color w:val="000000"/>
          <w:szCs w:val="22"/>
        </w:rPr>
        <w:t>водоснабжения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0967E5" w:rsidRPr="00384AF8" w:rsidTr="00FC5886">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Наименование объекта</w:t>
            </w:r>
          </w:p>
          <w:p w:rsidR="000967E5" w:rsidRPr="00384AF8" w:rsidRDefault="000967E5" w:rsidP="00FC5886">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Показатель минимал</w:t>
            </w:r>
            <w:r w:rsidRPr="00384AF8">
              <w:rPr>
                <w:b/>
                <w:color w:val="000000"/>
                <w:sz w:val="22"/>
                <w:szCs w:val="22"/>
              </w:rPr>
              <w:t>ь</w:t>
            </w:r>
            <w:r w:rsidRPr="00384AF8">
              <w:rPr>
                <w:b/>
                <w:color w:val="000000"/>
                <w:sz w:val="22"/>
                <w:szCs w:val="22"/>
              </w:rPr>
              <w:t>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Показатель максимально допустимого уровня обеспеченности</w:t>
            </w:r>
          </w:p>
        </w:tc>
      </w:tr>
      <w:tr w:rsidR="000967E5" w:rsidRPr="00384AF8" w:rsidTr="00FC5886">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0967E5" w:rsidRPr="00384AF8" w:rsidRDefault="000967E5" w:rsidP="00FC5886">
            <w:pPr>
              <w:jc w:val="center"/>
              <w:rPr>
                <w:b/>
                <w:color w:val="000000"/>
              </w:rPr>
            </w:pPr>
            <w:r w:rsidRPr="00384AF8">
              <w:rPr>
                <w:b/>
                <w:color w:val="000000"/>
                <w:sz w:val="22"/>
                <w:szCs w:val="22"/>
              </w:rPr>
              <w:t>Величина</w:t>
            </w: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C64290" w:rsidRPr="00384AF8" w:rsidRDefault="00C64290" w:rsidP="000967E5">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многоквартирными (мало-, средн</w:t>
            </w:r>
            <w:proofErr w:type="gramStart"/>
            <w:r w:rsidRPr="00236B19">
              <w:rPr>
                <w:color w:val="000000"/>
                <w:sz w:val="22"/>
                <w:szCs w:val="22"/>
              </w:rPr>
              <w:t>е-</w:t>
            </w:r>
            <w:proofErr w:type="gramEnd"/>
            <w:r w:rsidRPr="00236B19">
              <w:rPr>
                <w:color w:val="000000"/>
                <w:sz w:val="22"/>
                <w:szCs w:val="22"/>
              </w:rPr>
              <w:t xml:space="preserve"> и многоэта</w:t>
            </w:r>
            <w:r w:rsidRPr="00236B19">
              <w:rPr>
                <w:color w:val="000000"/>
                <w:sz w:val="22"/>
                <w:szCs w:val="22"/>
              </w:rPr>
              <w:t>ж</w:t>
            </w:r>
            <w:r w:rsidRPr="00236B19">
              <w:rPr>
                <w:color w:val="000000"/>
                <w:sz w:val="22"/>
                <w:szCs w:val="22"/>
              </w:rPr>
              <w:t>ными) жилыми домами с м</w:t>
            </w:r>
            <w:r w:rsidRPr="00236B19">
              <w:rPr>
                <w:color w:val="000000"/>
                <w:sz w:val="22"/>
                <w:szCs w:val="22"/>
              </w:rPr>
              <w:t>е</w:t>
            </w:r>
            <w:r w:rsidRPr="00236B19">
              <w:rPr>
                <w:color w:val="000000"/>
                <w:sz w:val="22"/>
                <w:szCs w:val="22"/>
              </w:rPr>
              <w:t>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C64290">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C64290" w:rsidRPr="00384AF8" w:rsidRDefault="00C64290" w:rsidP="00FC5886">
            <w:pPr>
              <w:jc w:val="center"/>
              <w:rPr>
                <w:color w:val="000000"/>
              </w:rPr>
            </w:pPr>
            <w:r w:rsidRPr="00384AF8">
              <w:rPr>
                <w:color w:val="000000"/>
                <w:sz w:val="22"/>
                <w:szCs w:val="22"/>
              </w:rPr>
              <w:t>не нормируется</w:t>
            </w: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56710C">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250 *</w:t>
            </w:r>
          </w:p>
        </w:tc>
        <w:tc>
          <w:tcPr>
            <w:tcW w:w="2835" w:type="dxa"/>
            <w:gridSpan w:val="2"/>
            <w:vMerge/>
            <w:vAlign w:val="center"/>
          </w:tcPr>
          <w:p w:rsidR="00C64290" w:rsidRPr="00384AF8" w:rsidRDefault="00C64290" w:rsidP="00FC5886">
            <w:pPr>
              <w:jc w:val="center"/>
              <w:rPr>
                <w:color w:val="000000"/>
              </w:rPr>
            </w:pP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56710C">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210 *</w:t>
            </w:r>
          </w:p>
        </w:tc>
        <w:tc>
          <w:tcPr>
            <w:tcW w:w="2835" w:type="dxa"/>
            <w:gridSpan w:val="2"/>
            <w:vMerge/>
            <w:vAlign w:val="center"/>
          </w:tcPr>
          <w:p w:rsidR="00C64290" w:rsidRPr="00384AF8" w:rsidRDefault="00C64290" w:rsidP="00FC5886">
            <w:pPr>
              <w:jc w:val="center"/>
              <w:rPr>
                <w:color w:val="000000"/>
              </w:rPr>
            </w:pP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56710C">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250 *</w:t>
            </w:r>
          </w:p>
        </w:tc>
        <w:tc>
          <w:tcPr>
            <w:tcW w:w="2835" w:type="dxa"/>
            <w:gridSpan w:val="2"/>
            <w:vMerge/>
            <w:vAlign w:val="center"/>
          </w:tcPr>
          <w:p w:rsidR="00C64290" w:rsidRPr="00384AF8" w:rsidRDefault="00C64290" w:rsidP="00FC5886">
            <w:pPr>
              <w:jc w:val="center"/>
              <w:rPr>
                <w:color w:val="000000"/>
              </w:rPr>
            </w:pP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rPr>
                <w:color w:val="000000"/>
              </w:rPr>
            </w:pPr>
            <w:r w:rsidRPr="00236B19">
              <w:rPr>
                <w:color w:val="000000"/>
                <w:sz w:val="22"/>
                <w:szCs w:val="22"/>
              </w:rPr>
              <w:t>Водоснабжение.</w:t>
            </w:r>
          </w:p>
          <w:p w:rsidR="00C64290" w:rsidRPr="00236B19" w:rsidRDefault="00C64290" w:rsidP="00C6577F">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56710C">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230 **</w:t>
            </w:r>
          </w:p>
        </w:tc>
        <w:tc>
          <w:tcPr>
            <w:tcW w:w="2835" w:type="dxa"/>
            <w:gridSpan w:val="2"/>
            <w:vMerge/>
            <w:vAlign w:val="center"/>
          </w:tcPr>
          <w:p w:rsidR="00C64290" w:rsidRPr="00384AF8" w:rsidRDefault="00C64290" w:rsidP="00FC5886">
            <w:pPr>
              <w:jc w:val="center"/>
              <w:rPr>
                <w:color w:val="000000"/>
              </w:rPr>
            </w:pPr>
          </w:p>
        </w:tc>
      </w:tr>
      <w:tr w:rsidR="00C64290" w:rsidRPr="00384AF8" w:rsidTr="00C6577F">
        <w:trPr>
          <w:trHeight w:val="836"/>
        </w:trPr>
        <w:tc>
          <w:tcPr>
            <w:tcW w:w="702" w:type="dxa"/>
            <w:tcBorders>
              <w:top w:val="single" w:sz="12" w:space="0" w:color="595959" w:themeColor="text1" w:themeTint="A6"/>
              <w:bottom w:val="single" w:sz="12" w:space="0" w:color="595959" w:themeColor="text1" w:themeTint="A6"/>
            </w:tcBorders>
            <w:vAlign w:val="center"/>
          </w:tcPr>
          <w:p w:rsidR="00C64290" w:rsidRPr="00384AF8" w:rsidRDefault="00C64290" w:rsidP="00FC5886">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rPr>
                <w:color w:val="000000"/>
              </w:rPr>
            </w:pPr>
            <w:r w:rsidRPr="00236B19">
              <w:rPr>
                <w:color w:val="000000"/>
                <w:sz w:val="22"/>
                <w:szCs w:val="22"/>
              </w:rPr>
              <w:t>Водоснабжение.</w:t>
            </w:r>
          </w:p>
          <w:p w:rsidR="00C64290" w:rsidRPr="00236B19" w:rsidRDefault="00C64290" w:rsidP="00C6577F">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C64290" w:rsidRPr="00384AF8" w:rsidRDefault="00C64290" w:rsidP="0056710C">
            <w:pPr>
              <w:jc w:val="center"/>
              <w:rPr>
                <w:color w:val="000000"/>
              </w:rPr>
            </w:pPr>
            <w:proofErr w:type="gramStart"/>
            <w:r w:rsidRPr="00236B19">
              <w:rPr>
                <w:color w:val="000000"/>
                <w:sz w:val="22"/>
                <w:szCs w:val="22"/>
              </w:rPr>
              <w:t>л</w:t>
            </w:r>
            <w:proofErr w:type="gramEnd"/>
            <w:r w:rsidRPr="00236B19">
              <w:rPr>
                <w:color w:val="000000"/>
                <w:sz w:val="22"/>
                <w:szCs w:val="22"/>
              </w:rPr>
              <w:t xml:space="preserve">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64290" w:rsidRPr="00236B19" w:rsidRDefault="00C64290" w:rsidP="00C6577F">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C64290" w:rsidRPr="00384AF8" w:rsidRDefault="00C64290" w:rsidP="00FC5886">
            <w:pPr>
              <w:jc w:val="center"/>
              <w:rPr>
                <w:color w:val="000000"/>
              </w:rPr>
            </w:pPr>
          </w:p>
        </w:tc>
      </w:tr>
      <w:tr w:rsidR="000967E5" w:rsidRPr="00384AF8" w:rsidTr="00FC5886">
        <w:trPr>
          <w:trHeight w:val="836"/>
        </w:trPr>
        <w:tc>
          <w:tcPr>
            <w:tcW w:w="702" w:type="dxa"/>
            <w:vMerge w:val="restart"/>
            <w:tcBorders>
              <w:top w:val="single" w:sz="12" w:space="0" w:color="595959" w:themeColor="text1" w:themeTint="A6"/>
            </w:tcBorders>
            <w:vAlign w:val="center"/>
          </w:tcPr>
          <w:p w:rsidR="000967E5" w:rsidRPr="00384AF8" w:rsidRDefault="000967E5" w:rsidP="00FC5886">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0967E5" w:rsidRPr="00384AF8" w:rsidRDefault="000967E5" w:rsidP="00FC5886">
            <w:pPr>
              <w:jc w:val="center"/>
              <w:rPr>
                <w:b/>
                <w:color w:val="000000"/>
              </w:rPr>
            </w:pPr>
            <w:r w:rsidRPr="00384AF8">
              <w:rPr>
                <w:b/>
                <w:color w:val="000000"/>
                <w:sz w:val="22"/>
                <w:szCs w:val="22"/>
              </w:rPr>
              <w:t>Наименование объекта</w:t>
            </w:r>
          </w:p>
          <w:p w:rsidR="000967E5" w:rsidRPr="00384AF8" w:rsidRDefault="000967E5" w:rsidP="00FC5886">
            <w:pPr>
              <w:jc w:val="center"/>
              <w:rPr>
                <w:color w:val="000000"/>
              </w:rPr>
            </w:pPr>
            <w:r w:rsidRPr="00384AF8">
              <w:rPr>
                <w:b/>
                <w:sz w:val="22"/>
                <w:szCs w:val="22"/>
              </w:rPr>
              <w:t>(Наименование ресурса)</w:t>
            </w:r>
            <w:r w:rsidR="00C64290">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0967E5" w:rsidRPr="00384AF8" w:rsidRDefault="000967E5" w:rsidP="00FC5886">
            <w:pPr>
              <w:pStyle w:val="Default"/>
              <w:jc w:val="center"/>
              <w:rPr>
                <w:b/>
                <w:sz w:val="22"/>
                <w:szCs w:val="22"/>
              </w:rPr>
            </w:pPr>
            <w:r w:rsidRPr="00384AF8">
              <w:rPr>
                <w:b/>
                <w:sz w:val="22"/>
                <w:szCs w:val="22"/>
              </w:rPr>
              <w:t>Расчетный показатель минимально допуст</w:t>
            </w:r>
            <w:r w:rsidRPr="00384AF8">
              <w:rPr>
                <w:b/>
                <w:sz w:val="22"/>
                <w:szCs w:val="22"/>
              </w:rPr>
              <w:t>и</w:t>
            </w:r>
            <w:r w:rsidRPr="00384AF8">
              <w:rPr>
                <w:b/>
                <w:sz w:val="22"/>
                <w:szCs w:val="22"/>
              </w:rPr>
              <w:t>мой площади террит</w:t>
            </w:r>
            <w:r w:rsidRPr="00384AF8">
              <w:rPr>
                <w:b/>
                <w:sz w:val="22"/>
                <w:szCs w:val="22"/>
              </w:rPr>
              <w:t>о</w:t>
            </w:r>
            <w:r w:rsidRPr="00384AF8">
              <w:rPr>
                <w:b/>
                <w:sz w:val="22"/>
                <w:szCs w:val="22"/>
              </w:rPr>
              <w:t xml:space="preserve">рии </w:t>
            </w:r>
            <w:proofErr w:type="gramStart"/>
            <w:r w:rsidRPr="00384AF8">
              <w:rPr>
                <w:b/>
                <w:sz w:val="22"/>
                <w:szCs w:val="22"/>
              </w:rPr>
              <w:t>для</w:t>
            </w:r>
            <w:proofErr w:type="gramEnd"/>
            <w:r w:rsidRPr="00384AF8">
              <w:rPr>
                <w:b/>
                <w:sz w:val="22"/>
                <w:szCs w:val="22"/>
              </w:rPr>
              <w:t xml:space="preserve"> </w:t>
            </w:r>
          </w:p>
          <w:p w:rsidR="000967E5" w:rsidRPr="00384AF8" w:rsidRDefault="000967E5" w:rsidP="00FC5886">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b/>
                <w:color w:val="000000"/>
              </w:rPr>
            </w:pPr>
            <w:r w:rsidRPr="00384AF8">
              <w:rPr>
                <w:b/>
                <w:color w:val="000000"/>
                <w:sz w:val="22"/>
                <w:szCs w:val="22"/>
              </w:rPr>
              <w:t>Показатель максимально допустимого уровня</w:t>
            </w:r>
          </w:p>
          <w:p w:rsidR="000967E5" w:rsidRPr="00384AF8" w:rsidRDefault="000967E5" w:rsidP="00FC5886">
            <w:pPr>
              <w:jc w:val="center"/>
              <w:rPr>
                <w:b/>
                <w:color w:val="000000"/>
              </w:rPr>
            </w:pPr>
            <w:r w:rsidRPr="00384AF8">
              <w:rPr>
                <w:b/>
                <w:color w:val="000000"/>
                <w:sz w:val="22"/>
                <w:szCs w:val="22"/>
              </w:rPr>
              <w:t xml:space="preserve">территориальной </w:t>
            </w:r>
          </w:p>
          <w:p w:rsidR="000967E5" w:rsidRPr="00384AF8" w:rsidRDefault="000967E5" w:rsidP="00FC5886">
            <w:pPr>
              <w:jc w:val="center"/>
              <w:rPr>
                <w:color w:val="000000"/>
              </w:rPr>
            </w:pPr>
            <w:r w:rsidRPr="00384AF8">
              <w:rPr>
                <w:b/>
                <w:color w:val="000000"/>
                <w:sz w:val="22"/>
                <w:szCs w:val="22"/>
              </w:rPr>
              <w:t>доступности</w:t>
            </w:r>
          </w:p>
        </w:tc>
      </w:tr>
      <w:tr w:rsidR="000967E5" w:rsidRPr="00384AF8" w:rsidTr="00FC5886">
        <w:trPr>
          <w:trHeight w:val="836"/>
        </w:trPr>
        <w:tc>
          <w:tcPr>
            <w:tcW w:w="702" w:type="dxa"/>
            <w:vMerge/>
            <w:tcBorders>
              <w:bottom w:val="single" w:sz="12" w:space="0" w:color="595959" w:themeColor="text1" w:themeTint="A6"/>
            </w:tcBorders>
            <w:vAlign w:val="center"/>
          </w:tcPr>
          <w:p w:rsidR="000967E5" w:rsidRPr="00384AF8" w:rsidRDefault="000967E5" w:rsidP="00FC5886">
            <w:pPr>
              <w:jc w:val="center"/>
              <w:rPr>
                <w:b/>
                <w:color w:val="000000"/>
              </w:rPr>
            </w:pPr>
          </w:p>
        </w:tc>
        <w:tc>
          <w:tcPr>
            <w:tcW w:w="3013" w:type="dxa"/>
            <w:vMerge/>
            <w:tcBorders>
              <w:bottom w:val="single" w:sz="12" w:space="0" w:color="595959" w:themeColor="text1" w:themeTint="A6"/>
            </w:tcBorders>
            <w:vAlign w:val="center"/>
          </w:tcPr>
          <w:p w:rsidR="000967E5" w:rsidRPr="00384AF8" w:rsidRDefault="000967E5" w:rsidP="00FC5886">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color w:val="000000"/>
              </w:rPr>
            </w:pPr>
            <w:r w:rsidRPr="00384AF8">
              <w:rPr>
                <w:b/>
                <w:color w:val="000000"/>
                <w:sz w:val="22"/>
                <w:szCs w:val="22"/>
              </w:rPr>
              <w:t>Величина</w:t>
            </w:r>
          </w:p>
        </w:tc>
      </w:tr>
      <w:tr w:rsidR="000967E5" w:rsidRPr="00384AF8" w:rsidTr="00FC5886">
        <w:trPr>
          <w:trHeight w:val="836"/>
        </w:trPr>
        <w:tc>
          <w:tcPr>
            <w:tcW w:w="702" w:type="dxa"/>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384AF8" w:rsidRPr="00384AF8" w:rsidRDefault="00384AF8" w:rsidP="00384AF8">
            <w:pPr>
              <w:pStyle w:val="Default"/>
              <w:rPr>
                <w:sz w:val="22"/>
                <w:szCs w:val="22"/>
              </w:rPr>
            </w:pPr>
            <w:r w:rsidRPr="00384AF8">
              <w:rPr>
                <w:sz w:val="22"/>
                <w:szCs w:val="22"/>
              </w:rPr>
              <w:t>Размер земельного участка для размещения станций в</w:t>
            </w:r>
            <w:r w:rsidRPr="00384AF8">
              <w:rPr>
                <w:sz w:val="22"/>
                <w:szCs w:val="22"/>
              </w:rPr>
              <w:t>о</w:t>
            </w:r>
            <w:r w:rsidRPr="00384AF8">
              <w:rPr>
                <w:sz w:val="22"/>
                <w:szCs w:val="22"/>
              </w:rPr>
              <w:t>доподготовки в зависимости от их производительности (тыс. куб. / сут.), следует принимать:</w:t>
            </w:r>
          </w:p>
          <w:p w:rsidR="00384AF8" w:rsidRPr="00384AF8" w:rsidRDefault="00384AF8" w:rsidP="00384AF8">
            <w:pPr>
              <w:pStyle w:val="Default"/>
              <w:rPr>
                <w:sz w:val="22"/>
                <w:szCs w:val="22"/>
              </w:rPr>
            </w:pPr>
            <w:r w:rsidRPr="00384AF8">
              <w:rPr>
                <w:sz w:val="22"/>
                <w:szCs w:val="22"/>
              </w:rPr>
              <w:t>До 0,1</w:t>
            </w:r>
          </w:p>
          <w:p w:rsidR="00384AF8" w:rsidRPr="00384AF8" w:rsidRDefault="00384AF8" w:rsidP="00384AF8">
            <w:pPr>
              <w:pStyle w:val="Default"/>
              <w:rPr>
                <w:sz w:val="22"/>
                <w:szCs w:val="22"/>
              </w:rPr>
            </w:pPr>
            <w:r w:rsidRPr="00384AF8">
              <w:rPr>
                <w:sz w:val="22"/>
                <w:szCs w:val="22"/>
              </w:rPr>
              <w:t>0,1 до 0,2</w:t>
            </w:r>
          </w:p>
          <w:p w:rsidR="00384AF8" w:rsidRPr="00384AF8" w:rsidRDefault="00384AF8" w:rsidP="00384AF8">
            <w:pPr>
              <w:pStyle w:val="Default"/>
              <w:rPr>
                <w:sz w:val="22"/>
                <w:szCs w:val="22"/>
              </w:rPr>
            </w:pPr>
            <w:r w:rsidRPr="00384AF8">
              <w:rPr>
                <w:sz w:val="22"/>
                <w:szCs w:val="22"/>
              </w:rPr>
              <w:t>0,2 до 0,4</w:t>
            </w:r>
          </w:p>
          <w:p w:rsidR="00384AF8" w:rsidRPr="00384AF8" w:rsidRDefault="00384AF8" w:rsidP="00384AF8">
            <w:pPr>
              <w:pStyle w:val="Default"/>
              <w:rPr>
                <w:sz w:val="22"/>
                <w:szCs w:val="22"/>
              </w:rPr>
            </w:pPr>
            <w:r w:rsidRPr="00384AF8">
              <w:rPr>
                <w:sz w:val="22"/>
                <w:szCs w:val="22"/>
              </w:rPr>
              <w:t>0,4 до 0,8</w:t>
            </w:r>
          </w:p>
          <w:p w:rsidR="00384AF8" w:rsidRPr="00384AF8" w:rsidRDefault="00384AF8" w:rsidP="00384AF8">
            <w:pPr>
              <w:pStyle w:val="Default"/>
              <w:rPr>
                <w:sz w:val="22"/>
                <w:szCs w:val="22"/>
              </w:rPr>
            </w:pPr>
            <w:r w:rsidRPr="00384AF8">
              <w:rPr>
                <w:sz w:val="22"/>
                <w:szCs w:val="22"/>
              </w:rPr>
              <w:t>0,8 до 12</w:t>
            </w:r>
          </w:p>
          <w:p w:rsidR="00384AF8" w:rsidRPr="00384AF8" w:rsidRDefault="00384AF8" w:rsidP="00384AF8">
            <w:pPr>
              <w:pStyle w:val="Default"/>
              <w:rPr>
                <w:sz w:val="22"/>
                <w:szCs w:val="22"/>
              </w:rPr>
            </w:pPr>
            <w:r w:rsidRPr="00384AF8">
              <w:rPr>
                <w:sz w:val="22"/>
                <w:szCs w:val="22"/>
              </w:rPr>
              <w:lastRenderedPageBreak/>
              <w:t>12 до 32</w:t>
            </w:r>
          </w:p>
          <w:p w:rsidR="000967E5" w:rsidRPr="00384AF8" w:rsidRDefault="00384AF8" w:rsidP="00FC5886">
            <w:pPr>
              <w:pStyle w:val="Default"/>
              <w:rPr>
                <w:sz w:val="22"/>
                <w:szCs w:val="22"/>
              </w:rPr>
            </w:pPr>
            <w:r w:rsidRPr="00384AF8">
              <w:rPr>
                <w:sz w:val="22"/>
                <w:szCs w:val="22"/>
              </w:rPr>
              <w:t>32 до 80</w:t>
            </w:r>
          </w:p>
          <w:p w:rsidR="00384AF8" w:rsidRPr="00384AF8" w:rsidRDefault="00384AF8" w:rsidP="00FC5886">
            <w:pPr>
              <w:pStyle w:val="Default"/>
              <w:rPr>
                <w:sz w:val="22"/>
                <w:szCs w:val="22"/>
              </w:rPr>
            </w:pPr>
            <w:r w:rsidRPr="00384AF8">
              <w:rPr>
                <w:sz w:val="22"/>
                <w:szCs w:val="22"/>
              </w:rPr>
              <w:t>80 до 125</w:t>
            </w:r>
          </w:p>
          <w:p w:rsidR="00384AF8" w:rsidRPr="00384AF8" w:rsidRDefault="00384AF8" w:rsidP="00FC5886">
            <w:pPr>
              <w:pStyle w:val="Default"/>
              <w:rPr>
                <w:sz w:val="22"/>
                <w:szCs w:val="22"/>
              </w:rPr>
            </w:pPr>
            <w:r w:rsidRPr="00384AF8">
              <w:rPr>
                <w:sz w:val="22"/>
                <w:szCs w:val="22"/>
              </w:rPr>
              <w:t>125 до 250</w:t>
            </w:r>
          </w:p>
          <w:p w:rsidR="00384AF8" w:rsidRPr="00384AF8" w:rsidRDefault="00384AF8" w:rsidP="00FC5886">
            <w:pPr>
              <w:pStyle w:val="Default"/>
              <w:rPr>
                <w:sz w:val="22"/>
                <w:szCs w:val="22"/>
              </w:rPr>
            </w:pPr>
            <w:r w:rsidRPr="00384AF8">
              <w:rPr>
                <w:sz w:val="22"/>
                <w:szCs w:val="22"/>
              </w:rPr>
              <w:t>250 до 400</w:t>
            </w:r>
          </w:p>
          <w:p w:rsidR="00384AF8" w:rsidRPr="00384AF8" w:rsidRDefault="00384AF8" w:rsidP="00FC5886">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0967E5" w:rsidRPr="00384AF8" w:rsidRDefault="00384AF8" w:rsidP="00FC5886">
            <w:pPr>
              <w:jc w:val="center"/>
              <w:rPr>
                <w:color w:val="000000"/>
              </w:rPr>
            </w:pPr>
            <w:r w:rsidRPr="00384AF8">
              <w:rPr>
                <w:color w:val="000000"/>
                <w:sz w:val="22"/>
                <w:szCs w:val="22"/>
              </w:rPr>
              <w:lastRenderedPageBreak/>
              <w:t>га</w:t>
            </w:r>
          </w:p>
        </w:tc>
        <w:tc>
          <w:tcPr>
            <w:tcW w:w="1276" w:type="dxa"/>
            <w:tcBorders>
              <w:top w:val="single" w:sz="12" w:space="0" w:color="595959" w:themeColor="text1" w:themeTint="A6"/>
              <w:bottom w:val="single" w:sz="12" w:space="0" w:color="595959" w:themeColor="text1" w:themeTint="A6"/>
            </w:tcBorders>
            <w:vAlign w:val="center"/>
          </w:tcPr>
          <w:p w:rsidR="00384AF8" w:rsidRPr="00384AF8" w:rsidRDefault="00384AF8" w:rsidP="00384AF8">
            <w:pPr>
              <w:jc w:val="center"/>
              <w:rPr>
                <w:color w:val="000000"/>
              </w:rPr>
            </w:pPr>
          </w:p>
          <w:p w:rsidR="00384AF8" w:rsidRPr="00384AF8" w:rsidRDefault="00384AF8" w:rsidP="00384AF8">
            <w:pPr>
              <w:jc w:val="center"/>
              <w:rPr>
                <w:color w:val="000000"/>
              </w:rPr>
            </w:pPr>
          </w:p>
          <w:p w:rsidR="00384AF8" w:rsidRPr="00384AF8" w:rsidRDefault="00384AF8" w:rsidP="00384AF8">
            <w:pPr>
              <w:jc w:val="center"/>
              <w:rPr>
                <w:color w:val="000000"/>
              </w:rPr>
            </w:pPr>
          </w:p>
          <w:p w:rsidR="00384AF8" w:rsidRPr="00384AF8" w:rsidRDefault="00384AF8" w:rsidP="00384AF8">
            <w:pPr>
              <w:jc w:val="center"/>
              <w:rPr>
                <w:color w:val="000000"/>
              </w:rPr>
            </w:pPr>
          </w:p>
          <w:p w:rsidR="00384AF8" w:rsidRPr="00384AF8" w:rsidRDefault="00384AF8" w:rsidP="00384AF8">
            <w:pPr>
              <w:jc w:val="center"/>
              <w:rPr>
                <w:color w:val="000000"/>
              </w:rPr>
            </w:pPr>
          </w:p>
          <w:p w:rsidR="00384AF8" w:rsidRPr="00384AF8" w:rsidRDefault="00384AF8" w:rsidP="00384AF8">
            <w:pPr>
              <w:jc w:val="center"/>
              <w:rPr>
                <w:color w:val="000000"/>
              </w:rPr>
            </w:pPr>
          </w:p>
          <w:p w:rsidR="000967E5" w:rsidRPr="00384AF8" w:rsidRDefault="00384AF8" w:rsidP="00384AF8">
            <w:pPr>
              <w:jc w:val="center"/>
              <w:rPr>
                <w:color w:val="000000"/>
              </w:rPr>
            </w:pPr>
            <w:r w:rsidRPr="00384AF8">
              <w:rPr>
                <w:color w:val="000000"/>
                <w:sz w:val="22"/>
                <w:szCs w:val="22"/>
              </w:rPr>
              <w:t>0,1</w:t>
            </w:r>
          </w:p>
          <w:p w:rsidR="00384AF8" w:rsidRPr="00384AF8" w:rsidRDefault="00384AF8" w:rsidP="00384AF8">
            <w:pPr>
              <w:jc w:val="center"/>
              <w:rPr>
                <w:color w:val="000000"/>
              </w:rPr>
            </w:pPr>
            <w:r w:rsidRPr="00384AF8">
              <w:rPr>
                <w:color w:val="000000"/>
                <w:sz w:val="22"/>
                <w:szCs w:val="22"/>
              </w:rPr>
              <w:t>0,25</w:t>
            </w:r>
          </w:p>
          <w:p w:rsidR="00384AF8" w:rsidRPr="00384AF8" w:rsidRDefault="00384AF8" w:rsidP="00384AF8">
            <w:pPr>
              <w:jc w:val="center"/>
              <w:rPr>
                <w:color w:val="000000"/>
              </w:rPr>
            </w:pPr>
            <w:r w:rsidRPr="00384AF8">
              <w:rPr>
                <w:color w:val="000000"/>
                <w:sz w:val="22"/>
                <w:szCs w:val="22"/>
              </w:rPr>
              <w:t>0,4</w:t>
            </w:r>
          </w:p>
          <w:p w:rsidR="00384AF8" w:rsidRPr="00384AF8" w:rsidRDefault="00384AF8" w:rsidP="00384AF8">
            <w:pPr>
              <w:jc w:val="center"/>
              <w:rPr>
                <w:color w:val="000000"/>
              </w:rPr>
            </w:pPr>
            <w:r w:rsidRPr="00384AF8">
              <w:rPr>
                <w:color w:val="000000"/>
                <w:sz w:val="22"/>
                <w:szCs w:val="22"/>
              </w:rPr>
              <w:t>1</w:t>
            </w:r>
          </w:p>
          <w:p w:rsidR="00384AF8" w:rsidRPr="00384AF8" w:rsidRDefault="00384AF8" w:rsidP="00384AF8">
            <w:pPr>
              <w:jc w:val="center"/>
              <w:rPr>
                <w:color w:val="000000"/>
              </w:rPr>
            </w:pPr>
            <w:r w:rsidRPr="00384AF8">
              <w:rPr>
                <w:color w:val="000000"/>
                <w:sz w:val="22"/>
                <w:szCs w:val="22"/>
              </w:rPr>
              <w:lastRenderedPageBreak/>
              <w:t>2</w:t>
            </w:r>
          </w:p>
          <w:p w:rsidR="00384AF8" w:rsidRPr="00384AF8" w:rsidRDefault="00384AF8" w:rsidP="00384AF8">
            <w:pPr>
              <w:jc w:val="center"/>
              <w:rPr>
                <w:color w:val="000000"/>
              </w:rPr>
            </w:pPr>
            <w:r w:rsidRPr="00384AF8">
              <w:rPr>
                <w:color w:val="000000"/>
                <w:sz w:val="22"/>
                <w:szCs w:val="22"/>
              </w:rPr>
              <w:t>3</w:t>
            </w:r>
          </w:p>
          <w:p w:rsidR="00384AF8" w:rsidRPr="00384AF8" w:rsidRDefault="00384AF8" w:rsidP="00384AF8">
            <w:pPr>
              <w:jc w:val="center"/>
              <w:rPr>
                <w:color w:val="000000"/>
              </w:rPr>
            </w:pPr>
            <w:r w:rsidRPr="00384AF8">
              <w:rPr>
                <w:color w:val="000000"/>
                <w:sz w:val="22"/>
                <w:szCs w:val="22"/>
              </w:rPr>
              <w:t>4</w:t>
            </w:r>
          </w:p>
          <w:p w:rsidR="00384AF8" w:rsidRPr="00384AF8" w:rsidRDefault="00384AF8" w:rsidP="00384AF8">
            <w:pPr>
              <w:jc w:val="center"/>
              <w:rPr>
                <w:color w:val="000000"/>
              </w:rPr>
            </w:pPr>
            <w:r w:rsidRPr="00384AF8">
              <w:rPr>
                <w:color w:val="000000"/>
                <w:sz w:val="22"/>
                <w:szCs w:val="22"/>
              </w:rPr>
              <w:t>6</w:t>
            </w:r>
          </w:p>
          <w:p w:rsidR="00384AF8" w:rsidRPr="00384AF8" w:rsidRDefault="00384AF8" w:rsidP="00384AF8">
            <w:pPr>
              <w:jc w:val="center"/>
              <w:rPr>
                <w:color w:val="000000"/>
              </w:rPr>
            </w:pPr>
            <w:r w:rsidRPr="00384AF8">
              <w:rPr>
                <w:color w:val="000000"/>
                <w:sz w:val="22"/>
                <w:szCs w:val="22"/>
              </w:rPr>
              <w:t>12</w:t>
            </w:r>
          </w:p>
          <w:p w:rsidR="00384AF8" w:rsidRPr="00384AF8" w:rsidRDefault="00384AF8" w:rsidP="00384AF8">
            <w:pPr>
              <w:jc w:val="center"/>
              <w:rPr>
                <w:color w:val="000000"/>
              </w:rPr>
            </w:pPr>
            <w:r w:rsidRPr="00384AF8">
              <w:rPr>
                <w:color w:val="000000"/>
                <w:sz w:val="22"/>
                <w:szCs w:val="22"/>
              </w:rPr>
              <w:t>18</w:t>
            </w:r>
          </w:p>
          <w:p w:rsidR="00384AF8" w:rsidRPr="00384AF8" w:rsidRDefault="00384AF8" w:rsidP="00384AF8">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0967E5" w:rsidRPr="00384AF8" w:rsidRDefault="000967E5" w:rsidP="00FC5886">
            <w:pPr>
              <w:jc w:val="center"/>
              <w:rPr>
                <w:color w:val="000000"/>
              </w:rPr>
            </w:pPr>
            <w:r w:rsidRPr="00384AF8">
              <w:rPr>
                <w:color w:val="000000"/>
                <w:sz w:val="22"/>
                <w:szCs w:val="22"/>
              </w:rPr>
              <w:lastRenderedPageBreak/>
              <w:t>не нормируется</w:t>
            </w:r>
          </w:p>
        </w:tc>
      </w:tr>
    </w:tbl>
    <w:p w:rsidR="000967E5" w:rsidRDefault="000967E5" w:rsidP="000967E5">
      <w:pPr>
        <w:autoSpaceDE w:val="0"/>
        <w:spacing w:line="276" w:lineRule="auto"/>
        <w:ind w:firstLine="851"/>
        <w:jc w:val="right"/>
        <w:rPr>
          <w:rFonts w:eastAsia="TimesNewRomanPSMT"/>
        </w:rPr>
      </w:pPr>
    </w:p>
    <w:p w:rsidR="00C64290" w:rsidRPr="00236B19" w:rsidRDefault="00C64290" w:rsidP="00C64290">
      <w:pPr>
        <w:spacing w:line="240" w:lineRule="exact"/>
        <w:ind w:firstLine="851"/>
        <w:contextualSpacing/>
        <w:jc w:val="both"/>
        <w:rPr>
          <w:color w:val="000000"/>
          <w:szCs w:val="22"/>
        </w:rPr>
      </w:pPr>
      <w:r w:rsidRPr="00236B19">
        <w:rPr>
          <w:color w:val="000000"/>
          <w:szCs w:val="22"/>
        </w:rPr>
        <w:t>Примечания:</w:t>
      </w:r>
    </w:p>
    <w:p w:rsidR="00C64290" w:rsidRPr="00236B19" w:rsidRDefault="00C64290" w:rsidP="00C64290">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C64290" w:rsidRPr="00236B19" w:rsidRDefault="00C64290" w:rsidP="00C64290">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C64290" w:rsidRDefault="00C64290" w:rsidP="002713D9">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xml:space="preserve">) Показатели следует принимать по проекту, согласно СП 42.13330. 2011, но не </w:t>
      </w:r>
      <w:proofErr w:type="gramStart"/>
      <w:r w:rsidRPr="00236B19">
        <w:rPr>
          <w:color w:val="000000"/>
          <w:szCs w:val="22"/>
        </w:rPr>
        <w:t>более указанных</w:t>
      </w:r>
      <w:proofErr w:type="gramEnd"/>
      <w:r w:rsidRPr="00236B19">
        <w:rPr>
          <w:color w:val="000000"/>
          <w:szCs w:val="22"/>
        </w:rPr>
        <w:t xml:space="preserve"> в таблице.</w:t>
      </w:r>
    </w:p>
    <w:p w:rsidR="00C64290" w:rsidRDefault="00C64290" w:rsidP="002713D9">
      <w:pPr>
        <w:autoSpaceDE w:val="0"/>
        <w:spacing w:line="276" w:lineRule="auto"/>
        <w:ind w:firstLine="851"/>
        <w:jc w:val="both"/>
        <w:rPr>
          <w:rFonts w:eastAsia="TimesNewRomanPSMT"/>
        </w:rPr>
      </w:pPr>
    </w:p>
    <w:p w:rsidR="00D75218" w:rsidRPr="00C64290" w:rsidRDefault="000967E5" w:rsidP="00C64290">
      <w:pPr>
        <w:autoSpaceDE w:val="0"/>
        <w:spacing w:line="276" w:lineRule="auto"/>
        <w:ind w:firstLine="851"/>
        <w:jc w:val="both"/>
        <w:rPr>
          <w:rFonts w:eastAsia="TimesNewRomanPSMT"/>
        </w:rPr>
      </w:pPr>
      <w:r>
        <w:rPr>
          <w:rFonts w:eastAsia="TimesNewRomanPSMT"/>
        </w:rPr>
        <w:t>К</w:t>
      </w:r>
      <w:r w:rsidR="00D75218">
        <w:rPr>
          <w:rFonts w:eastAsia="TimesNewRomanPSMT"/>
        </w:rPr>
        <w:t xml:space="preserve">анализование – </w:t>
      </w:r>
      <w:proofErr w:type="gramStart"/>
      <w:r w:rsidR="00D75218">
        <w:rPr>
          <w:rFonts w:eastAsia="TimesNewRomanPSMT"/>
        </w:rPr>
        <w:t>индивидуальное</w:t>
      </w:r>
      <w:proofErr w:type="gramEnd"/>
      <w:r w:rsidR="00D75218">
        <w:rPr>
          <w:rFonts w:eastAsia="TimesNewRomanPSMT"/>
        </w:rPr>
        <w:t>, в локальные очистные сооружения, септики, выгреба.</w:t>
      </w: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BB30CB" w:rsidP="00C67E35">
            <w:pPr>
              <w:autoSpaceDE w:val="0"/>
              <w:rPr>
                <w:rFonts w:eastAsia="TimesNewRomanPSMT"/>
                <w:b/>
              </w:rPr>
            </w:pPr>
            <w:r>
              <w:rPr>
                <w:b/>
                <w:spacing w:val="-6"/>
              </w:rPr>
              <w:t>Ольховского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proofErr w:type="gramStart"/>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ф</w:t>
      </w:r>
      <w:r w:rsidRPr="00C67E35">
        <w:rPr>
          <w:rFonts w:eastAsia="TimesNewRomanPSMT"/>
        </w:rPr>
        <w:t>и</w:t>
      </w:r>
      <w:r w:rsidRPr="00C67E35">
        <w:rPr>
          <w:rFonts w:eastAsia="TimesNewRomanPSMT"/>
        </w:rPr>
        <w:t xml:space="preserve">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согласно положений Градостроител</w:t>
      </w:r>
      <w:r w:rsidR="002E47A8">
        <w:t>ь</w:t>
      </w:r>
      <w:r w:rsidR="002E47A8">
        <w:t xml:space="preserve">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w:t>
      </w:r>
      <w:r w:rsidRPr="00F645E1">
        <w:rPr>
          <w:rFonts w:eastAsia="TimesNewRomanPSMT"/>
        </w:rPr>
        <w:t>о</w:t>
      </w:r>
      <w:r w:rsidRPr="00F645E1">
        <w:rPr>
          <w:rFonts w:eastAsia="TimesNewRomanPSMT"/>
        </w:rPr>
        <w:t>управления муниципальных образований для включения</w:t>
      </w:r>
      <w:proofErr w:type="gramEnd"/>
      <w:r w:rsidRPr="00F645E1">
        <w:rPr>
          <w:rFonts w:eastAsia="TimesNewRomanPSMT"/>
        </w:rPr>
        <w:t xml:space="preserve"> в реестр нормативов градостро</w:t>
      </w:r>
      <w:r w:rsidRPr="00F645E1">
        <w:rPr>
          <w:rFonts w:eastAsia="TimesNewRomanPSMT"/>
        </w:rPr>
        <w:t>и</w:t>
      </w:r>
      <w:r w:rsidRPr="00F645E1">
        <w:rPr>
          <w:rFonts w:eastAsia="TimesNewRomanPSMT"/>
        </w:rPr>
        <w:t>тельного проектирования Волгоградской области»</w:t>
      </w:r>
      <w:r w:rsidR="00D75218" w:rsidRPr="00D02270">
        <w:t xml:space="preserve">, </w:t>
      </w:r>
      <w:r w:rsidR="00D75218">
        <w:t>с учетом внесенных изменений в ра</w:t>
      </w:r>
      <w:r w:rsidR="00D75218">
        <w:t>м</w:t>
      </w:r>
      <w:r w:rsidR="00D75218">
        <w:t>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сельских пос</w:t>
      </w:r>
      <w:r w:rsidR="00D75218">
        <w:rPr>
          <w:rFonts w:eastAsia="TimesNewRomanPSMT"/>
        </w:rPr>
        <w:t>е</w:t>
      </w:r>
      <w:r w:rsidR="00D75218">
        <w:rPr>
          <w:rFonts w:eastAsia="TimesNewRomanPSMT"/>
        </w:rPr>
        <w:t xml:space="preserve">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w:t>
      </w:r>
      <w:r>
        <w:rPr>
          <w:rFonts w:eastAsia="TimesNewRomanPSMT"/>
        </w:rPr>
        <w:t>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w:t>
      </w:r>
      <w:r w:rsidRPr="00F645E1">
        <w:rPr>
          <w:rFonts w:eastAsia="TimesNewRomanPSMT"/>
        </w:rPr>
        <w:t>и</w:t>
      </w:r>
      <w:r w:rsidRPr="00F645E1">
        <w:rPr>
          <w:rFonts w:eastAsia="TimesNewRomanPSMT"/>
        </w:rPr>
        <w:t>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proofErr w:type="gramStart"/>
      <w:r w:rsidRPr="00F645E1">
        <w:rPr>
          <w:rFonts w:eastAsia="TimesNewRomanPSMT"/>
        </w:rPr>
        <w:t>1</w:t>
      </w:r>
      <w:proofErr w:type="gramEnd"/>
      <w:r w:rsidRPr="00F645E1">
        <w:rPr>
          <w:rFonts w:eastAsia="TimesNewRomanPSMT"/>
        </w:rPr>
        <w:t>.</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C6577F" w:rsidRDefault="00C6577F" w:rsidP="002713D9">
      <w:pPr>
        <w:autoSpaceDE w:val="0"/>
        <w:spacing w:line="276" w:lineRule="auto"/>
        <w:ind w:firstLine="851"/>
        <w:jc w:val="both"/>
        <w:rPr>
          <w:rFonts w:eastAsia="TimesNewRomanPSMT"/>
        </w:rPr>
      </w:pPr>
    </w:p>
    <w:p w:rsidR="00C6577F" w:rsidRDefault="00C6577F" w:rsidP="002713D9">
      <w:pPr>
        <w:autoSpaceDE w:val="0"/>
        <w:spacing w:line="276" w:lineRule="auto"/>
        <w:ind w:firstLine="851"/>
        <w:jc w:val="both"/>
        <w:rPr>
          <w:rFonts w:eastAsia="TimesNewRomanPSMT"/>
        </w:rPr>
      </w:pPr>
    </w:p>
    <w:p w:rsidR="005013D1" w:rsidRDefault="005013D1" w:rsidP="002713D9">
      <w:pPr>
        <w:autoSpaceDE w:val="0"/>
        <w:spacing w:line="276" w:lineRule="auto"/>
        <w:ind w:firstLine="851"/>
        <w:jc w:val="both"/>
        <w:rPr>
          <w:rFonts w:eastAsia="TimesNewRomanPSMT"/>
        </w:rPr>
      </w:pPr>
    </w:p>
    <w:p w:rsidR="005013D1" w:rsidRDefault="005013D1"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lastRenderedPageBreak/>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w:t>
            </w:r>
            <w:r w:rsidRPr="00AE7639">
              <w:rPr>
                <w:b/>
                <w:color w:val="000000"/>
                <w:sz w:val="22"/>
                <w:szCs w:val="22"/>
              </w:rPr>
              <w:t>с</w:t>
            </w:r>
            <w:r w:rsidRPr="00AE7639">
              <w:rPr>
                <w:b/>
                <w:color w:val="000000"/>
                <w:sz w:val="22"/>
                <w:szCs w:val="22"/>
              </w:rPr>
              <w:t>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w:t>
            </w:r>
            <w:r w:rsidRPr="00812992">
              <w:rPr>
                <w:b/>
                <w:color w:val="000000"/>
                <w:sz w:val="22"/>
                <w:szCs w:val="22"/>
              </w:rPr>
              <w:t>о</w:t>
            </w:r>
            <w:r w:rsidRPr="00812992">
              <w:rPr>
                <w:b/>
                <w:color w:val="000000"/>
                <w:sz w:val="22"/>
                <w:szCs w:val="22"/>
              </w:rPr>
              <w:t>пустим</w:t>
            </w:r>
            <w:r>
              <w:rPr>
                <w:b/>
                <w:color w:val="000000"/>
                <w:sz w:val="22"/>
                <w:szCs w:val="22"/>
              </w:rPr>
              <w:t>ого уровня</w:t>
            </w:r>
            <w:r w:rsidRPr="00812992">
              <w:rPr>
                <w:b/>
                <w:color w:val="000000"/>
                <w:sz w:val="22"/>
                <w:szCs w:val="22"/>
              </w:rPr>
              <w:t xml:space="preserve"> территор</w:t>
            </w:r>
            <w:r w:rsidRPr="00812992">
              <w:rPr>
                <w:b/>
                <w:color w:val="000000"/>
                <w:sz w:val="22"/>
                <w:szCs w:val="22"/>
              </w:rPr>
              <w:t>и</w:t>
            </w:r>
            <w:r w:rsidRPr="00812992">
              <w:rPr>
                <w:b/>
                <w:color w:val="000000"/>
                <w:sz w:val="22"/>
                <w:szCs w:val="22"/>
              </w:rPr>
              <w:t>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w:t>
            </w:r>
            <w:r w:rsidRPr="00AE7639">
              <w:rPr>
                <w:b/>
                <w:color w:val="000000"/>
                <w:sz w:val="22"/>
                <w:szCs w:val="16"/>
              </w:rPr>
              <w:t>з</w:t>
            </w:r>
            <w:r w:rsidRPr="00AE7639">
              <w:rPr>
                <w:b/>
                <w:color w:val="000000"/>
                <w:sz w:val="22"/>
                <w:szCs w:val="16"/>
              </w:rPr>
              <w:t>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Помещения для физкул</w:t>
            </w:r>
            <w:r w:rsidRPr="007B1E6D">
              <w:rPr>
                <w:color w:val="000000"/>
                <w:sz w:val="22"/>
                <w:szCs w:val="22"/>
              </w:rPr>
              <w:t>ь</w:t>
            </w:r>
            <w:r w:rsidRPr="007B1E6D">
              <w:rPr>
                <w:color w:val="000000"/>
                <w:sz w:val="22"/>
                <w:szCs w:val="22"/>
              </w:rPr>
              <w:t xml:space="preserve">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w:t>
            </w:r>
            <w:proofErr w:type="gramStart"/>
            <w:r w:rsidRPr="007B1E6D">
              <w:rPr>
                <w:color w:val="000000"/>
                <w:sz w:val="22"/>
                <w:szCs w:val="22"/>
              </w:rPr>
              <w:t>.</w:t>
            </w:r>
            <w:proofErr w:type="gramEnd"/>
            <w:r w:rsidRPr="007B1E6D">
              <w:rPr>
                <w:color w:val="000000"/>
                <w:sz w:val="22"/>
                <w:szCs w:val="22"/>
              </w:rPr>
              <w:t xml:space="preserve"> </w:t>
            </w:r>
            <w:proofErr w:type="gramStart"/>
            <w:r w:rsidRPr="007B1E6D">
              <w:rPr>
                <w:color w:val="000000"/>
                <w:sz w:val="22"/>
                <w:szCs w:val="22"/>
              </w:rPr>
              <w:t>п</w:t>
            </w:r>
            <w:proofErr w:type="gramEnd"/>
            <w:r w:rsidRPr="007B1E6D">
              <w:rPr>
                <w:color w:val="000000"/>
                <w:sz w:val="22"/>
                <w:szCs w:val="22"/>
              </w:rPr>
              <w:t>л</w:t>
            </w:r>
            <w:r w:rsidRPr="007B1E6D">
              <w:rPr>
                <w:color w:val="000000"/>
                <w:sz w:val="22"/>
                <w:szCs w:val="22"/>
              </w:rPr>
              <w:t>о</w:t>
            </w:r>
            <w:r w:rsidRPr="007B1E6D">
              <w:rPr>
                <w:color w:val="000000"/>
                <w:sz w:val="22"/>
                <w:szCs w:val="22"/>
              </w:rPr>
              <w:t>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proofErr w:type="gramStart"/>
            <w:r w:rsidRPr="007B1E6D">
              <w:rPr>
                <w:color w:val="000000"/>
                <w:sz w:val="22"/>
                <w:szCs w:val="22"/>
              </w:rPr>
              <w:t>м</w:t>
            </w:r>
            <w:proofErr w:type="gramEnd"/>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w:t>
            </w:r>
            <w:r w:rsidRPr="007B1E6D">
              <w:rPr>
                <w:color w:val="000000"/>
                <w:sz w:val="22"/>
                <w:szCs w:val="22"/>
              </w:rPr>
              <w:t>к</w:t>
            </w:r>
            <w:r w:rsidRPr="007B1E6D">
              <w:rPr>
                <w:color w:val="000000"/>
                <w:sz w:val="22"/>
                <w:szCs w:val="22"/>
              </w:rPr>
              <w:t>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proofErr w:type="gramStart"/>
            <w:r w:rsidRPr="007B1E6D">
              <w:rPr>
                <w:color w:val="000000"/>
                <w:sz w:val="22"/>
                <w:szCs w:val="22"/>
              </w:rPr>
              <w:t>га</w:t>
            </w:r>
            <w:proofErr w:type="gramEnd"/>
            <w:r w:rsidRPr="007B1E6D">
              <w:rPr>
                <w:color w:val="000000"/>
                <w:sz w:val="22"/>
                <w:szCs w:val="22"/>
              </w:rPr>
              <w:t xml:space="preserve">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proofErr w:type="gramStart"/>
            <w:r w:rsidRPr="00E30797">
              <w:rPr>
                <w:color w:val="000000"/>
                <w:sz w:val="22"/>
                <w:szCs w:val="22"/>
              </w:rPr>
              <w:t>м</w:t>
            </w:r>
            <w:proofErr w:type="gramEnd"/>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w:t>
      </w:r>
      <w:r>
        <w:rPr>
          <w:rFonts w:eastAsia="TimesNewRomanPSMT"/>
        </w:rPr>
        <w:t>ч</w:t>
      </w:r>
      <w:r>
        <w:rPr>
          <w:rFonts w:eastAsia="TimesNewRomanPSMT"/>
        </w:rPr>
        <w:t>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w:t>
      </w:r>
      <w:r w:rsidRPr="002E0095">
        <w:rPr>
          <w:rFonts w:eastAsia="TimesNewRomanPSMT"/>
        </w:rPr>
        <w:t>о</w:t>
      </w:r>
      <w:r w:rsidRPr="002E0095">
        <w:rPr>
          <w:rFonts w:eastAsia="TimesNewRomanPSMT"/>
        </w:rPr>
        <w:t>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w:t>
      </w:r>
      <w:r w:rsidRPr="004022C2">
        <w:rPr>
          <w:rFonts w:eastAsia="TimesNewRomanPSMT"/>
        </w:rPr>
        <w:t>и</w:t>
      </w:r>
      <w:r w:rsidRPr="004022C2">
        <w:rPr>
          <w:rFonts w:eastAsia="TimesNewRomanPSMT"/>
        </w:rPr>
        <w:t>вов градостроительного проектирования.</w:t>
      </w:r>
    </w:p>
    <w:p w:rsidR="002E0095" w:rsidRDefault="002E0095" w:rsidP="002E0095">
      <w:pPr>
        <w:autoSpaceDE w:val="0"/>
        <w:spacing w:line="276" w:lineRule="auto"/>
        <w:ind w:firstLine="851"/>
        <w:jc w:val="both"/>
        <w:rPr>
          <w:rFonts w:eastAsia="TimesNewRomanPSMT"/>
        </w:rPr>
      </w:pPr>
      <w:proofErr w:type="gramStart"/>
      <w:r>
        <w:rPr>
          <w:rFonts w:eastAsia="TimesNewRomanPSMT"/>
        </w:rPr>
        <w:t>Показатели и нормативные требования для объектов в области утилизации и п</w:t>
      </w:r>
      <w:r>
        <w:rPr>
          <w:rFonts w:eastAsia="TimesNewRomanPSMT"/>
        </w:rPr>
        <w:t>е</w:t>
      </w:r>
      <w:r>
        <w:rPr>
          <w:rFonts w:eastAsia="TimesNewRomanPSMT"/>
        </w:rPr>
        <w:t>реработки отходов, рекреации, объектов промышленного и коммунально-складского н</w:t>
      </w:r>
      <w:r>
        <w:rPr>
          <w:rFonts w:eastAsia="TimesNewRomanPSMT"/>
        </w:rPr>
        <w:t>а</w:t>
      </w:r>
      <w:r>
        <w:rPr>
          <w:rFonts w:eastAsia="TimesNewRomanPSMT"/>
        </w:rPr>
        <w:t>значения, показатели в области предупреждения чрезвычайных ситуаций, в сфере инж</w:t>
      </w:r>
      <w:r>
        <w:rPr>
          <w:rFonts w:eastAsia="TimesNewRomanPSMT"/>
        </w:rPr>
        <w:t>е</w:t>
      </w:r>
      <w:r>
        <w:rPr>
          <w:rFonts w:eastAsia="TimesNewRomanPSMT"/>
        </w:rPr>
        <w:t>нерной подготовки и защиты территорий, учета потребностей маломобильных групп н</w:t>
      </w:r>
      <w:r>
        <w:rPr>
          <w:rFonts w:eastAsia="TimesNewRomanPSMT"/>
        </w:rPr>
        <w:t>а</w:t>
      </w:r>
      <w:r>
        <w:rPr>
          <w:rFonts w:eastAsia="TimesNewRomanPSMT"/>
        </w:rPr>
        <w:t xml:space="preserve">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roofErr w:type="gramEnd"/>
    </w:p>
    <w:p w:rsidR="002E0095" w:rsidRDefault="002E0095" w:rsidP="00DF01DA">
      <w:pPr>
        <w:autoSpaceDE w:val="0"/>
        <w:spacing w:line="276" w:lineRule="auto"/>
        <w:ind w:firstLine="851"/>
        <w:jc w:val="both"/>
        <w:rPr>
          <w:rFonts w:eastAsia="TimesNewRomanPSMT"/>
        </w:rPr>
      </w:pPr>
    </w:p>
    <w:p w:rsidR="00C6577F" w:rsidRDefault="00C6577F" w:rsidP="00DF01DA">
      <w:pPr>
        <w:autoSpaceDE w:val="0"/>
        <w:spacing w:line="276" w:lineRule="auto"/>
        <w:ind w:firstLine="851"/>
        <w:jc w:val="both"/>
        <w:rPr>
          <w:rFonts w:eastAsia="TimesNewRomanPSMT"/>
        </w:rPr>
      </w:pPr>
    </w:p>
    <w:p w:rsidR="00C6577F" w:rsidRDefault="00C6577F" w:rsidP="00DF01DA">
      <w:pPr>
        <w:autoSpaceDE w:val="0"/>
        <w:spacing w:line="276" w:lineRule="auto"/>
        <w:ind w:firstLine="851"/>
        <w:jc w:val="both"/>
        <w:rPr>
          <w:rFonts w:eastAsia="TimesNewRomanPSMT"/>
        </w:rPr>
      </w:pPr>
    </w:p>
    <w:p w:rsidR="00C6577F" w:rsidRDefault="00C6577F" w:rsidP="00DF01DA">
      <w:pPr>
        <w:autoSpaceDE w:val="0"/>
        <w:spacing w:line="276" w:lineRule="auto"/>
        <w:ind w:firstLine="851"/>
        <w:jc w:val="both"/>
        <w:rPr>
          <w:rFonts w:eastAsia="TimesNewRomanPSMT"/>
        </w:rPr>
      </w:pPr>
    </w:p>
    <w:p w:rsidR="00C6577F" w:rsidRDefault="00C6577F" w:rsidP="00DF01DA">
      <w:pPr>
        <w:autoSpaceDE w:val="0"/>
        <w:spacing w:line="276" w:lineRule="auto"/>
        <w:ind w:firstLine="851"/>
        <w:jc w:val="both"/>
        <w:rPr>
          <w:rFonts w:eastAsia="TimesNewRomanPSMT"/>
        </w:rPr>
      </w:pPr>
    </w:p>
    <w:p w:rsidR="005013D1" w:rsidRDefault="005013D1" w:rsidP="00DF01DA">
      <w:pPr>
        <w:autoSpaceDE w:val="0"/>
        <w:spacing w:line="276" w:lineRule="auto"/>
        <w:ind w:firstLine="851"/>
        <w:jc w:val="both"/>
        <w:rPr>
          <w:rFonts w:eastAsia="TimesNewRomanPSMT"/>
        </w:rPr>
      </w:pPr>
    </w:p>
    <w:p w:rsidR="005013D1" w:rsidRDefault="005013D1"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lastRenderedPageBreak/>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w:t>
            </w:r>
            <w:r>
              <w:rPr>
                <w:sz w:val="22"/>
                <w:szCs w:val="22"/>
              </w:rPr>
              <w:t>а</w:t>
            </w:r>
            <w:r>
              <w:rPr>
                <w:sz w:val="22"/>
                <w:szCs w:val="22"/>
              </w:rPr>
              <w:t>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BB5F89" w:rsidP="00753A1B">
            <w:pPr>
              <w:jc w:val="center"/>
            </w:pPr>
            <w:r>
              <w:rPr>
                <w:sz w:val="22"/>
              </w:rPr>
              <w:t>227</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BB5F89" w:rsidP="00753A1B">
            <w:pPr>
              <w:jc w:val="center"/>
            </w:pPr>
            <w:r>
              <w:rPr>
                <w:sz w:val="22"/>
              </w:rPr>
              <w:t>589</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 xml:space="preserve">1. (*) </w:t>
      </w:r>
      <w:proofErr w:type="gramStart"/>
      <w:r w:rsidRPr="00CD54B7">
        <w:rPr>
          <w:rFonts w:eastAsia="TimesNewRomanPSMT"/>
          <w:spacing w:val="-4"/>
        </w:rPr>
        <w:t>Объекты</w:t>
      </w:r>
      <w:proofErr w:type="gramEnd"/>
      <w:r w:rsidRPr="00CD54B7">
        <w:rPr>
          <w:rFonts w:eastAsia="TimesNewRomanPSMT"/>
          <w:spacing w:val="-4"/>
        </w:rPr>
        <w:t xml:space="preserve">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w:t>
            </w:r>
            <w:r w:rsidRPr="00487417">
              <w:rPr>
                <w:b/>
                <w:sz w:val="22"/>
                <w:szCs w:val="22"/>
              </w:rPr>
              <w:t>з</w:t>
            </w:r>
            <w:r w:rsidRPr="00487417">
              <w:rPr>
                <w:b/>
                <w:sz w:val="22"/>
                <w:szCs w:val="22"/>
              </w:rPr>
              <w:t>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 xml:space="preserve">объект </w:t>
            </w:r>
            <w:proofErr w:type="gramStart"/>
            <w:r>
              <w:rPr>
                <w:sz w:val="22"/>
                <w:szCs w:val="22"/>
              </w:rPr>
              <w:t>на</w:t>
            </w:r>
            <w:proofErr w:type="gramEnd"/>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F30A7A" w:rsidP="00753A1B">
            <w:pPr>
              <w:jc w:val="center"/>
            </w:pPr>
            <w:r>
              <w:rPr>
                <w:sz w:val="22"/>
              </w:rPr>
              <w:t>5</w:t>
            </w:r>
          </w:p>
        </w:tc>
        <w:tc>
          <w:tcPr>
            <w:tcW w:w="1524" w:type="dxa"/>
          </w:tcPr>
          <w:p w:rsidR="00737A56" w:rsidRPr="001B3A30" w:rsidRDefault="00737A56" w:rsidP="00753A1B">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w:t>
            </w:r>
            <w:r w:rsidRPr="00E503B0">
              <w:rPr>
                <w:sz w:val="22"/>
                <w:szCs w:val="22"/>
              </w:rPr>
              <w:t>а</w:t>
            </w:r>
            <w:r w:rsidRPr="00E503B0">
              <w:rPr>
                <w:sz w:val="22"/>
                <w:szCs w:val="22"/>
              </w:rPr>
              <w:t>зывающих первую мед</w:t>
            </w:r>
            <w:r w:rsidRPr="00E503B0">
              <w:rPr>
                <w:sz w:val="22"/>
                <w:szCs w:val="22"/>
              </w:rPr>
              <w:t>и</w:t>
            </w:r>
            <w:r w:rsidRPr="00E503B0">
              <w:rPr>
                <w:sz w:val="22"/>
                <w:szCs w:val="22"/>
              </w:rPr>
              <w:t>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w:t>
            </w:r>
            <w:r>
              <w:rPr>
                <w:sz w:val="22"/>
                <w:szCs w:val="22"/>
              </w:rPr>
              <w:t>а</w:t>
            </w:r>
            <w:r>
              <w:rPr>
                <w:sz w:val="22"/>
                <w:szCs w:val="22"/>
              </w:rPr>
              <w:t>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C6577F" w:rsidRDefault="00C6577F" w:rsidP="00737A56">
      <w:pPr>
        <w:autoSpaceDE w:val="0"/>
        <w:spacing w:line="276" w:lineRule="auto"/>
        <w:ind w:firstLine="851"/>
        <w:jc w:val="both"/>
        <w:rPr>
          <w:rFonts w:eastAsia="TimesNewRomanPSMT"/>
        </w:rPr>
      </w:pPr>
    </w:p>
    <w:p w:rsidR="00C6577F" w:rsidRDefault="00C6577F" w:rsidP="00737A56">
      <w:pPr>
        <w:autoSpaceDE w:val="0"/>
        <w:spacing w:line="276" w:lineRule="auto"/>
        <w:ind w:firstLine="851"/>
        <w:jc w:val="both"/>
        <w:rPr>
          <w:rFonts w:eastAsia="TimesNewRomanPSMT"/>
        </w:rPr>
      </w:pPr>
    </w:p>
    <w:p w:rsidR="00C6577F" w:rsidRDefault="00C6577F" w:rsidP="00737A56">
      <w:pPr>
        <w:autoSpaceDE w:val="0"/>
        <w:spacing w:line="276" w:lineRule="auto"/>
        <w:ind w:firstLine="851"/>
        <w:jc w:val="both"/>
        <w:rPr>
          <w:rFonts w:eastAsia="TimesNewRomanPSMT"/>
        </w:rPr>
      </w:pPr>
    </w:p>
    <w:p w:rsidR="00C6577F" w:rsidRDefault="00C6577F" w:rsidP="00737A56">
      <w:pPr>
        <w:autoSpaceDE w:val="0"/>
        <w:spacing w:line="276" w:lineRule="auto"/>
        <w:ind w:firstLine="851"/>
        <w:jc w:val="both"/>
        <w:rPr>
          <w:rFonts w:eastAsia="TimesNewRomanPSMT"/>
        </w:rPr>
      </w:pPr>
    </w:p>
    <w:p w:rsidR="00C6577F" w:rsidRDefault="00C6577F"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lastRenderedPageBreak/>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w:t>
      </w:r>
      <w:r w:rsidRPr="00F645E1">
        <w:rPr>
          <w:rFonts w:eastAsia="TimesNewRomanPSMT"/>
        </w:rPr>
        <w:t>д</w:t>
      </w:r>
      <w:r w:rsidRPr="00F645E1">
        <w:rPr>
          <w:rFonts w:eastAsia="TimesNewRomanPSMT"/>
        </w:rPr>
        <w:t>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w:t>
            </w:r>
            <w:r w:rsidRPr="00487417">
              <w:rPr>
                <w:b/>
                <w:sz w:val="22"/>
                <w:szCs w:val="22"/>
              </w:rPr>
              <w:t>о</w:t>
            </w:r>
            <w:r w:rsidRPr="00487417">
              <w:rPr>
                <w:b/>
                <w:sz w:val="22"/>
                <w:szCs w:val="22"/>
              </w:rPr>
              <w:t>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w:t>
            </w:r>
            <w:r w:rsidRPr="0083400A">
              <w:rPr>
                <w:spacing w:val="-6"/>
                <w:sz w:val="22"/>
                <w:szCs w:val="22"/>
              </w:rPr>
              <w:t>ь</w:t>
            </w:r>
            <w:r w:rsidRPr="0083400A">
              <w:rPr>
                <w:spacing w:val="-6"/>
                <w:sz w:val="22"/>
                <w:szCs w:val="22"/>
              </w:rPr>
              <w:t>турно-массов</w:t>
            </w:r>
            <w:r>
              <w:rPr>
                <w:spacing w:val="-6"/>
                <w:sz w:val="22"/>
                <w:szCs w:val="22"/>
              </w:rPr>
              <w:t>ых мер</w:t>
            </w:r>
            <w:r>
              <w:rPr>
                <w:spacing w:val="-6"/>
                <w:sz w:val="22"/>
                <w:szCs w:val="22"/>
              </w:rPr>
              <w:t>о</w:t>
            </w:r>
            <w:r>
              <w:rPr>
                <w:spacing w:val="-6"/>
                <w:sz w:val="22"/>
                <w:szCs w:val="22"/>
              </w:rPr>
              <w:t>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013911" w:rsidP="002B6507">
            <w:pPr>
              <w:jc w:val="center"/>
            </w:pPr>
            <w:r>
              <w:rPr>
                <w:sz w:val="22"/>
              </w:rPr>
              <w:t>320,4</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w:t>
            </w:r>
            <w:r w:rsidR="002B6507">
              <w:rPr>
                <w:sz w:val="22"/>
                <w:szCs w:val="22"/>
              </w:rPr>
              <w:t>е</w:t>
            </w:r>
            <w:r w:rsidR="002B6507">
              <w:rPr>
                <w:sz w:val="22"/>
                <w:szCs w:val="22"/>
              </w:rPr>
              <w:t>ления</w:t>
            </w:r>
          </w:p>
        </w:tc>
        <w:tc>
          <w:tcPr>
            <w:tcW w:w="1727" w:type="dxa"/>
            <w:vAlign w:val="center"/>
          </w:tcPr>
          <w:p w:rsidR="002B6507" w:rsidRPr="00346E8B" w:rsidRDefault="00013911" w:rsidP="002B6507">
            <w:pPr>
              <w:jc w:val="center"/>
            </w:pPr>
            <w:r>
              <w:rPr>
                <w:sz w:val="22"/>
              </w:rPr>
              <w:t>350</w:t>
            </w:r>
          </w:p>
        </w:tc>
        <w:tc>
          <w:tcPr>
            <w:tcW w:w="1509" w:type="dxa"/>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Количество единиц хран</w:t>
            </w:r>
            <w:r>
              <w:rPr>
                <w:sz w:val="22"/>
                <w:szCs w:val="22"/>
              </w:rPr>
              <w:t>е</w:t>
            </w:r>
            <w:r>
              <w:rPr>
                <w:sz w:val="22"/>
                <w:szCs w:val="22"/>
              </w:rPr>
              <w:t xml:space="preserve">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D20B4A" w:rsidP="002B6507">
            <w:pPr>
              <w:jc w:val="center"/>
            </w:pPr>
            <w:r>
              <w:rPr>
                <w:sz w:val="22"/>
              </w:rPr>
              <w:t>26,2</w:t>
            </w:r>
          </w:p>
        </w:tc>
        <w:tc>
          <w:tcPr>
            <w:tcW w:w="1509" w:type="dxa"/>
            <w:vMerge w:val="restart"/>
            <w:vAlign w:val="center"/>
          </w:tcPr>
          <w:p w:rsidR="002B6507" w:rsidRPr="001B3A30" w:rsidRDefault="002B6507" w:rsidP="002B6507">
            <w:pPr>
              <w:tabs>
                <w:tab w:val="left" w:pos="6780"/>
              </w:tabs>
              <w:contextualSpacing/>
              <w:jc w:val="center"/>
            </w:pPr>
            <w:r>
              <w:rPr>
                <w:sz w:val="22"/>
                <w:szCs w:val="22"/>
              </w:rPr>
              <w:t xml:space="preserve">Транспортно-пешеходная доступность, </w:t>
            </w:r>
            <w:proofErr w:type="gramStart"/>
            <w:r>
              <w:rPr>
                <w:sz w:val="22"/>
                <w:szCs w:val="22"/>
              </w:rPr>
              <w:t>м</w:t>
            </w:r>
            <w:proofErr w:type="gramEnd"/>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Кол-во мест в читальных з</w:t>
            </w:r>
            <w:r>
              <w:rPr>
                <w:sz w:val="22"/>
                <w:szCs w:val="22"/>
              </w:rPr>
              <w:t>а</w:t>
            </w:r>
            <w:r>
              <w:rPr>
                <w:sz w:val="22"/>
                <w:szCs w:val="22"/>
              </w:rPr>
              <w:t xml:space="preserve">лах </w:t>
            </w:r>
          </w:p>
        </w:tc>
        <w:tc>
          <w:tcPr>
            <w:tcW w:w="1727" w:type="dxa"/>
            <w:vAlign w:val="center"/>
          </w:tcPr>
          <w:p w:rsidR="002B6507" w:rsidRPr="00346E8B" w:rsidRDefault="00D20B4A" w:rsidP="00753A1B">
            <w:pPr>
              <w:jc w:val="center"/>
            </w:pPr>
            <w:r>
              <w:rPr>
                <w:sz w:val="22"/>
              </w:rPr>
              <w:t>58</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w:t>
      </w:r>
      <w:r>
        <w:rPr>
          <w:rFonts w:eastAsia="TimesNewRomanPSMT"/>
        </w:rPr>
        <w:t>в</w:t>
      </w:r>
      <w:r>
        <w:rPr>
          <w:rFonts w:eastAsia="TimesNewRomanPSMT"/>
        </w:rPr>
        <w:t xml:space="preserve">ном центре </w:t>
      </w:r>
      <w:proofErr w:type="gramStart"/>
      <w:r>
        <w:rPr>
          <w:rFonts w:eastAsia="TimesNewRomanPSMT"/>
        </w:rPr>
        <w:t>сельского</w:t>
      </w:r>
      <w:proofErr w:type="gramEnd"/>
      <w:r>
        <w:rPr>
          <w:rFonts w:eastAsia="TimesNewRomanPSMT"/>
        </w:rPr>
        <w:t xml:space="preserve"> поселения.</w:t>
      </w:r>
    </w:p>
    <w:p w:rsidR="00C6577F" w:rsidRDefault="00C6577F"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proofErr w:type="gramStart"/>
            <w:r>
              <w:rPr>
                <w:b/>
                <w:bCs/>
              </w:rPr>
              <w:t>жилищного</w:t>
            </w:r>
            <w:proofErr w:type="gramEnd"/>
            <w:r>
              <w:rPr>
                <w:b/>
                <w:bCs/>
              </w:rPr>
              <w:t xml:space="preserve">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w:t>
      </w:r>
      <w:r w:rsidRPr="00DA1974">
        <w:rPr>
          <w:rFonts w:eastAsia="TimesNewRomanPSMT"/>
        </w:rPr>
        <w:t>о</w:t>
      </w:r>
      <w:r w:rsidRPr="00DA1974">
        <w:rPr>
          <w:rFonts w:eastAsia="TimesNewRomanPSMT"/>
        </w:rPr>
        <w:t>пожарными требованиями.</w:t>
      </w:r>
    </w:p>
    <w:p w:rsidR="00DA1974" w:rsidRPr="00DA1974" w:rsidRDefault="00DA1974" w:rsidP="00DA1974">
      <w:pPr>
        <w:autoSpaceDE w:val="0"/>
        <w:spacing w:line="276" w:lineRule="auto"/>
        <w:ind w:firstLine="851"/>
        <w:jc w:val="both"/>
        <w:rPr>
          <w:rFonts w:eastAsia="TimesNewRomanPSMT"/>
        </w:rPr>
      </w:pPr>
      <w:proofErr w:type="gramStart"/>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w:t>
      </w:r>
      <w:r w:rsidRPr="00DA1974">
        <w:rPr>
          <w:rFonts w:eastAsia="TimesNewRomanPSMT"/>
        </w:rPr>
        <w:t>о</w:t>
      </w:r>
      <w:r w:rsidRPr="00DA1974">
        <w:rPr>
          <w:rFonts w:eastAsia="TimesNewRomanPSMT"/>
        </w:rPr>
        <w:t>женных на соседних земельных участках, должны быть не менее 6 м. Расстояние от гр</w:t>
      </w:r>
      <w:r w:rsidRPr="00DA1974">
        <w:rPr>
          <w:rFonts w:eastAsia="TimesNewRomanPSMT"/>
        </w:rPr>
        <w:t>а</w:t>
      </w:r>
      <w:r w:rsidRPr="00DA1974">
        <w:rPr>
          <w:rFonts w:eastAsia="TimesNewRomanPSMT"/>
        </w:rPr>
        <w:t>ницы участка должно быть не менее, м: до стены жилого дома - 3; до хозяйственных п</w:t>
      </w:r>
      <w:r w:rsidRPr="00DA1974">
        <w:rPr>
          <w:rFonts w:eastAsia="TimesNewRomanPSMT"/>
        </w:rPr>
        <w:t>о</w:t>
      </w:r>
      <w:r w:rsidRPr="00DA1974">
        <w:rPr>
          <w:rFonts w:eastAsia="TimesNewRomanPSMT"/>
        </w:rPr>
        <w:t>строек - 1.</w:t>
      </w:r>
      <w:proofErr w:type="gramEnd"/>
      <w:r w:rsidRPr="00DA1974">
        <w:rPr>
          <w:rFonts w:eastAsia="TimesNewRomanPSMT"/>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w:t>
      </w:r>
      <w:r w:rsidRPr="00DA1974">
        <w:rPr>
          <w:rFonts w:eastAsia="TimesNewRomanPSMT"/>
        </w:rPr>
        <w:t>о</w:t>
      </w:r>
      <w:r w:rsidRPr="00DA1974">
        <w:rPr>
          <w:rFonts w:eastAsia="TimesNewRomanPSMT"/>
        </w:rPr>
        <w:t>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w:t>
      </w:r>
      <w:r w:rsidRPr="00DA1974">
        <w:rPr>
          <w:rFonts w:eastAsia="TimesNewRomanPSMT"/>
        </w:rPr>
        <w:t>ж</w:t>
      </w:r>
      <w:r w:rsidRPr="00DA1974">
        <w:rPr>
          <w:rFonts w:eastAsia="TimesNewRomanPSMT"/>
        </w:rPr>
        <w:t>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6577F" w:rsidRDefault="00C6577F"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lastRenderedPageBreak/>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C6577F">
      <w:pPr>
        <w:autoSpaceDE w:val="0"/>
        <w:spacing w:line="276" w:lineRule="auto"/>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proofErr w:type="gramStart"/>
      <w:r w:rsidRPr="00BC4E75">
        <w:rPr>
          <w:rFonts w:eastAsia="TimesNewRomanPSMT"/>
        </w:rPr>
        <w:t>В производственных зонах сельскохозяйственного назначения размещают живо</w:t>
      </w:r>
      <w:r w:rsidRPr="00BC4E75">
        <w:rPr>
          <w:rFonts w:eastAsia="TimesNewRomanPSMT"/>
        </w:rPr>
        <w:t>т</w:t>
      </w:r>
      <w:r w:rsidRPr="00BC4E75">
        <w:rPr>
          <w:rFonts w:eastAsia="TimesNewRomanPSMT"/>
        </w:rPr>
        <w:t>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w:t>
      </w:r>
      <w:r w:rsidRPr="00BC4E75">
        <w:rPr>
          <w:rFonts w:eastAsia="TimesNewRomanPSMT"/>
        </w:rPr>
        <w:t>я</w:t>
      </w:r>
      <w:r w:rsidRPr="00BC4E75">
        <w:rPr>
          <w:rFonts w:eastAsia="TimesNewRomanPSMT"/>
        </w:rPr>
        <w:t>ми, а также коммуникации</w:t>
      </w:r>
      <w:proofErr w:type="gramEnd"/>
      <w:r w:rsidRPr="00BC4E75">
        <w:rPr>
          <w:rFonts w:eastAsia="TimesNewRomanPSMT"/>
        </w:rPr>
        <w:t>,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w:t>
      </w:r>
      <w:r w:rsidRPr="00BC4E75">
        <w:rPr>
          <w:rFonts w:eastAsia="TimesNewRomanPSMT"/>
        </w:rPr>
        <w:t>м</w:t>
      </w:r>
      <w:r w:rsidRPr="00BC4E75">
        <w:rPr>
          <w:rFonts w:eastAsia="TimesNewRomanPSMT"/>
        </w:rPr>
        <w:t>лях, не пригодных для сельского хозяйства, а при их отсутствии - на сельскохозяйстве</w:t>
      </w:r>
      <w:r w:rsidRPr="00BC4E75">
        <w:rPr>
          <w:rFonts w:eastAsia="TimesNewRomanPSMT"/>
        </w:rPr>
        <w:t>н</w:t>
      </w:r>
      <w:r w:rsidRPr="00BC4E75">
        <w:rPr>
          <w:rFonts w:eastAsia="TimesNewRomanPSMT"/>
        </w:rPr>
        <w:t>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w:t>
      </w:r>
      <w:r w:rsidRPr="00BC4E75">
        <w:rPr>
          <w:rFonts w:eastAsia="TimesNewRomanPSMT"/>
        </w:rPr>
        <w:t>о</w:t>
      </w:r>
      <w:r w:rsidRPr="00BC4E75">
        <w:rPr>
          <w:rFonts w:eastAsia="TimesNewRomanPSMT"/>
        </w:rPr>
        <w:t>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w:t>
      </w:r>
      <w:r w:rsidRPr="00BC4E75">
        <w:rPr>
          <w:rFonts w:eastAsia="TimesNewRomanPSMT"/>
        </w:rPr>
        <w:t>и</w:t>
      </w:r>
      <w:r w:rsidRPr="00BC4E75">
        <w:rPr>
          <w:rFonts w:eastAsia="TimesNewRomanPSMT"/>
        </w:rPr>
        <w:t>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w:t>
      </w:r>
      <w:r w:rsidRPr="00BC4E75">
        <w:rPr>
          <w:rFonts w:eastAsia="TimesNewRomanPSMT"/>
        </w:rPr>
        <w:t>о</w:t>
      </w:r>
      <w:r w:rsidRPr="00BC4E75">
        <w:rPr>
          <w:rFonts w:eastAsia="TimesNewRomanPSMT"/>
        </w:rPr>
        <w:t>дами, до истечения сроков, установленных органами Федеральной службы Роспотребна</w:t>
      </w:r>
      <w:r w:rsidRPr="00BC4E75">
        <w:rPr>
          <w:rFonts w:eastAsia="TimesNewRomanPSMT"/>
        </w:rPr>
        <w:t>д</w:t>
      </w:r>
      <w:r w:rsidRPr="00BC4E75">
        <w:rPr>
          <w:rFonts w:eastAsia="TimesNewRomanPSMT"/>
        </w:rPr>
        <w:t>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w:t>
      </w:r>
      <w:r w:rsidRPr="00BC4E75">
        <w:rPr>
          <w:rFonts w:eastAsia="TimesNewRomanPSMT"/>
        </w:rPr>
        <w:t>а</w:t>
      </w:r>
      <w:r w:rsidRPr="00BC4E75">
        <w:rPr>
          <w:rFonts w:eastAsia="TimesNewRomanPSMT"/>
        </w:rPr>
        <w:t>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w:t>
      </w:r>
      <w:r w:rsidRPr="00BC4E75">
        <w:rPr>
          <w:rFonts w:eastAsia="TimesNewRomanPSMT"/>
        </w:rPr>
        <w:t>а</w:t>
      </w:r>
      <w:r w:rsidRPr="00BC4E75">
        <w:rPr>
          <w:rFonts w:eastAsia="TimesNewRomanPSMT"/>
        </w:rPr>
        <w:t xml:space="preserve">ми, в ведении которых они находятся), если строительство и эксплуатация размещаемых объектов не </w:t>
      </w:r>
      <w:proofErr w:type="gramStart"/>
      <w:r w:rsidRPr="00BC4E75">
        <w:rPr>
          <w:rFonts w:eastAsia="TimesNewRomanPSMT"/>
        </w:rPr>
        <w:t>нарушит природных условий и не</w:t>
      </w:r>
      <w:proofErr w:type="gramEnd"/>
      <w:r w:rsidRPr="00BC4E75">
        <w:rPr>
          <w:rFonts w:eastAsia="TimesNewRomanPSMT"/>
        </w:rPr>
        <w:t xml:space="preserve"> будет угрожать сохранности указанных территорий.</w:t>
      </w:r>
    </w:p>
    <w:p w:rsidR="00C6577F" w:rsidRDefault="00C6577F" w:rsidP="00CD6B51">
      <w:pPr>
        <w:autoSpaceDE w:val="0"/>
        <w:spacing w:line="276" w:lineRule="auto"/>
        <w:ind w:firstLine="851"/>
        <w:jc w:val="right"/>
        <w:rPr>
          <w:rFonts w:eastAsia="TimesNewRomanPSMT"/>
        </w:rPr>
      </w:pPr>
    </w:p>
    <w:p w:rsidR="00C6577F" w:rsidRDefault="00C6577F" w:rsidP="00CD6B51">
      <w:pPr>
        <w:autoSpaceDE w:val="0"/>
        <w:spacing w:line="276" w:lineRule="auto"/>
        <w:ind w:firstLine="851"/>
        <w:jc w:val="right"/>
        <w:rPr>
          <w:rFonts w:eastAsia="TimesNewRomanPSMT"/>
        </w:rPr>
      </w:pPr>
    </w:p>
    <w:p w:rsidR="00C6577F" w:rsidRDefault="00C6577F" w:rsidP="00CD6B51">
      <w:pPr>
        <w:autoSpaceDE w:val="0"/>
        <w:spacing w:line="276" w:lineRule="auto"/>
        <w:ind w:firstLine="851"/>
        <w:jc w:val="right"/>
        <w:rPr>
          <w:rFonts w:eastAsia="TimesNewRomanPSMT"/>
        </w:rPr>
      </w:pPr>
    </w:p>
    <w:p w:rsidR="00C6577F" w:rsidRDefault="00C6577F" w:rsidP="00CD6B51">
      <w:pPr>
        <w:autoSpaceDE w:val="0"/>
        <w:spacing w:line="276" w:lineRule="auto"/>
        <w:ind w:firstLine="851"/>
        <w:jc w:val="right"/>
        <w:rPr>
          <w:rFonts w:eastAsia="TimesNewRomanPSMT"/>
        </w:rPr>
      </w:pPr>
    </w:p>
    <w:p w:rsidR="00C6577F" w:rsidRDefault="00C6577F" w:rsidP="00CD6B51">
      <w:pPr>
        <w:autoSpaceDE w:val="0"/>
        <w:spacing w:line="276" w:lineRule="auto"/>
        <w:ind w:firstLine="851"/>
        <w:jc w:val="right"/>
        <w:rPr>
          <w:rFonts w:eastAsia="TimesNewRomanPSMT"/>
        </w:rPr>
      </w:pPr>
    </w:p>
    <w:p w:rsidR="005013D1" w:rsidRDefault="005013D1" w:rsidP="00CD6B51">
      <w:pPr>
        <w:autoSpaceDE w:val="0"/>
        <w:spacing w:line="276" w:lineRule="auto"/>
        <w:ind w:firstLine="851"/>
        <w:jc w:val="right"/>
        <w:rPr>
          <w:rFonts w:eastAsia="TimesNewRomanPSMT"/>
        </w:rPr>
      </w:pPr>
    </w:p>
    <w:p w:rsidR="00C6577F" w:rsidRDefault="00C6577F"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lastRenderedPageBreak/>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proofErr w:type="gramStart"/>
            <w:r w:rsidRPr="001E2A89">
              <w:rPr>
                <w:sz w:val="22"/>
                <w:szCs w:val="22"/>
              </w:rPr>
              <w:t>Размещаемые</w:t>
            </w:r>
            <w:proofErr w:type="gramEnd"/>
            <w:r w:rsidRPr="001E2A89">
              <w:rPr>
                <w:sz w:val="22"/>
                <w:szCs w:val="22"/>
              </w:rPr>
              <w:t xml:space="preserve">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шерстно-мясные, </w:t>
            </w:r>
            <w:proofErr w:type="gramStart"/>
            <w:r w:rsidRPr="001E2A89">
              <w:rPr>
                <w:sz w:val="22"/>
                <w:szCs w:val="22"/>
              </w:rPr>
              <w:t>мясо-сальные</w:t>
            </w:r>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gramStart"/>
            <w:r w:rsidRPr="001E2A89">
              <w:rPr>
                <w:sz w:val="22"/>
                <w:szCs w:val="22"/>
              </w:rPr>
              <w:t>Мясо-шерстные</w:t>
            </w:r>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proofErr w:type="gramStart"/>
            <w:r w:rsidRPr="001E2A89">
              <w:rPr>
                <w:sz w:val="22"/>
                <w:szCs w:val="22"/>
              </w:rPr>
              <w:t>Мясо-шерстные</w:t>
            </w:r>
            <w:proofErr w:type="gramEnd"/>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w:t>
            </w:r>
            <w:proofErr w:type="gramStart"/>
            <w:r w:rsidRPr="001E2A89">
              <w:rPr>
                <w:sz w:val="22"/>
                <w:szCs w:val="22"/>
              </w:rPr>
              <w:t>для</w:t>
            </w:r>
            <w:proofErr w:type="gramEnd"/>
            <w:r w:rsidRPr="001E2A89">
              <w:rPr>
                <w:sz w:val="22"/>
                <w:szCs w:val="22"/>
              </w:rPr>
              <w:t xml:space="preserve">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w:t>
      </w:r>
      <w:r w:rsidRPr="001E2A89">
        <w:rPr>
          <w:rFonts w:eastAsia="TimesNewRomanPSMT"/>
        </w:rPr>
        <w:t>с</w:t>
      </w:r>
      <w:r w:rsidRPr="001E2A89">
        <w:rPr>
          <w:rFonts w:eastAsia="TimesNewRomanPSMT"/>
        </w:rPr>
        <w:t>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xml:space="preserve">*** </w:t>
      </w:r>
      <w:proofErr w:type="gramStart"/>
      <w:r w:rsidRPr="001E2A89">
        <w:rPr>
          <w:rFonts w:eastAsia="TimesNewRomanPSMT"/>
        </w:rPr>
        <w:t>Над чертой приведены показатели для многоэтажных зданий, под чертой - для одноэтажных.</w:t>
      </w:r>
      <w:proofErr w:type="gramEnd"/>
    </w:p>
    <w:p w:rsidR="00E15229" w:rsidRDefault="00E15229" w:rsidP="00CD6B51">
      <w:pPr>
        <w:autoSpaceDE w:val="0"/>
        <w:spacing w:line="276" w:lineRule="auto"/>
        <w:ind w:firstLine="851"/>
        <w:jc w:val="both"/>
        <w:rPr>
          <w:rFonts w:eastAsia="TimesNewRomanPSMT"/>
        </w:rPr>
      </w:pPr>
    </w:p>
    <w:p w:rsidR="00B8187C" w:rsidRDefault="00B8187C" w:rsidP="00CD6B51">
      <w:pPr>
        <w:autoSpaceDE w:val="0"/>
        <w:spacing w:line="276" w:lineRule="auto"/>
        <w:ind w:firstLine="851"/>
        <w:jc w:val="both"/>
        <w:rPr>
          <w:rFonts w:eastAsia="TimesNewRomanPSMT"/>
          <w:b/>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w:t>
      </w:r>
      <w:r w:rsidRPr="00A33FE7">
        <w:rPr>
          <w:rFonts w:eastAsia="TimesNewRomanPSMT"/>
          <w:spacing w:val="-4"/>
        </w:rPr>
        <w:t>о</w:t>
      </w:r>
      <w:r w:rsidRPr="00A33FE7">
        <w:rPr>
          <w:rFonts w:eastAsia="TimesNewRomanPSMT"/>
          <w:spacing w:val="-4"/>
        </w:rPr>
        <w:t>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w:t>
      </w:r>
      <w:r w:rsidRPr="00A33FE7">
        <w:rPr>
          <w:rFonts w:eastAsia="TimesNewRomanPSMT"/>
          <w:spacing w:val="-4"/>
        </w:rPr>
        <w:t>н</w:t>
      </w:r>
      <w:r w:rsidRPr="00A33FE7">
        <w:rPr>
          <w:rFonts w:eastAsia="TimesNewRomanPSMT"/>
          <w:spacing w:val="-4"/>
        </w:rPr>
        <w:t>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w:t>
      </w:r>
      <w:r w:rsidRPr="00A33FE7">
        <w:rPr>
          <w:rFonts w:eastAsia="TimesNewRomanPSMT"/>
          <w:spacing w:val="-4"/>
        </w:rPr>
        <w:t>с</w:t>
      </w:r>
      <w:r w:rsidRPr="00A33FE7">
        <w:rPr>
          <w:rFonts w:eastAsia="TimesNewRomanPSMT"/>
          <w:spacing w:val="-4"/>
        </w:rPr>
        <w:t>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BB30CB" w:rsidRDefault="00BB30CB">
      <w:pPr>
        <w:spacing w:after="200" w:line="276" w:lineRule="auto"/>
        <w:rPr>
          <w:rFonts w:eastAsia="TimesNewRomanPSMT"/>
        </w:rPr>
      </w:pPr>
    </w:p>
    <w:p w:rsidR="006C3DF2" w:rsidRDefault="006C3DF2">
      <w:pPr>
        <w:spacing w:after="200" w:line="276" w:lineRule="auto"/>
        <w:rPr>
          <w:rFonts w:eastAsia="TimesNewRomanPSMT"/>
        </w:rPr>
      </w:pPr>
    </w:p>
    <w:p w:rsidR="006C3DF2" w:rsidRDefault="006C3DF2">
      <w:pPr>
        <w:spacing w:after="200" w:line="276" w:lineRule="auto"/>
        <w:rPr>
          <w:rFonts w:eastAsia="TimesNewRomanPSMT"/>
        </w:rPr>
      </w:pPr>
    </w:p>
    <w:p w:rsidR="006C3DF2" w:rsidRDefault="006C3DF2">
      <w:pPr>
        <w:spacing w:after="200" w:line="276" w:lineRule="auto"/>
        <w:rPr>
          <w:rFonts w:eastAsia="TimesNewRomanPSMT"/>
        </w:rPr>
      </w:pPr>
    </w:p>
    <w:p w:rsidR="006C3DF2" w:rsidRDefault="006C3DF2">
      <w:pPr>
        <w:spacing w:after="200" w:line="276" w:lineRule="auto"/>
        <w:rPr>
          <w:rFonts w:eastAsia="TimesNewRomanPSMT"/>
        </w:rPr>
      </w:pPr>
    </w:p>
    <w:p w:rsidR="006C3DF2" w:rsidRDefault="006C3DF2">
      <w:pPr>
        <w:spacing w:after="200" w:line="276" w:lineRule="auto"/>
        <w:rPr>
          <w:rFonts w:eastAsia="TimesNewRomanPSMT"/>
        </w:rPr>
      </w:pPr>
    </w:p>
    <w:p w:rsidR="00B8187C" w:rsidRDefault="00B8187C">
      <w:pPr>
        <w:spacing w:after="200" w:line="276" w:lineRule="auto"/>
        <w:rPr>
          <w:rFonts w:eastAsia="TimesNewRomanPSMT"/>
        </w:rPr>
      </w:pPr>
    </w:p>
    <w:p w:rsidR="006C3DF2" w:rsidRDefault="006C3DF2">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lastRenderedPageBreak/>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w:t>
      </w:r>
      <w:proofErr w:type="gramStart"/>
      <w:r>
        <w:rPr>
          <w:b/>
          <w:szCs w:val="28"/>
        </w:rPr>
        <w:t>СОДЕРЖАЩИХСЯ</w:t>
      </w:r>
      <w:proofErr w:type="gramEnd"/>
      <w:r>
        <w:rPr>
          <w:b/>
          <w:szCs w:val="28"/>
        </w:rPr>
        <w:t xml:space="preserve"> В ОСНОВНОЙ ЧАСТИ</w:t>
      </w:r>
    </w:p>
    <w:p w:rsidR="00626914" w:rsidRDefault="00626914" w:rsidP="00626914">
      <w:pPr>
        <w:widowControl w:val="0"/>
        <w:autoSpaceDE w:val="0"/>
        <w:autoSpaceDN w:val="0"/>
        <w:adjustRightInd w:val="0"/>
        <w:spacing w:before="120"/>
        <w:ind w:firstLine="851"/>
        <w:jc w:val="both"/>
      </w:pPr>
      <w:proofErr w:type="gramStart"/>
      <w:r w:rsidRPr="00064DFF">
        <w:t>Расчетные показатели минимально допустимого уровня обеспеченности объект</w:t>
      </w:r>
      <w:r w:rsidRPr="00064DFF">
        <w:t>а</w:t>
      </w:r>
      <w:r w:rsidRPr="00064DFF">
        <w:t xml:space="preserve">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8B43BC" w:rsidRPr="008B43BC">
        <w:rPr>
          <w:spacing w:val="-6"/>
        </w:rPr>
        <w:t>Ольховского</w:t>
      </w:r>
      <w:r w:rsidR="00785E0B">
        <w:t xml:space="preserve"> сельского поселения </w:t>
      </w:r>
      <w:r w:rsidR="00EF167C">
        <w:t>Ольховского</w:t>
      </w:r>
      <w:r>
        <w:t xml:space="preserve"> муниципального района Волгоград</w:t>
      </w:r>
      <w:r w:rsidRPr="00064DFF">
        <w:t>ской области установлены в соответствии с действу</w:t>
      </w:r>
      <w:r w:rsidRPr="00064DFF">
        <w:t>ю</w:t>
      </w:r>
      <w:r w:rsidRPr="00064DFF">
        <w:t>щими федеральными и региональными нормативно-правовыми актами в области регул</w:t>
      </w:r>
      <w:r w:rsidRPr="00064DFF">
        <w:t>и</w:t>
      </w:r>
      <w:r w:rsidRPr="00064DFF">
        <w:t xml:space="preserve">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на основании параметров и условий социально-экономического развития</w:t>
      </w:r>
      <w:proofErr w:type="gramEnd"/>
      <w:r w:rsidRPr="00064DFF">
        <w:t xml:space="preserve"> </w:t>
      </w:r>
      <w:r w:rsidR="00C650B9">
        <w:t xml:space="preserve">муниципального района, </w:t>
      </w:r>
      <w:r w:rsidRPr="00064DFF">
        <w:t>региона, социал</w:t>
      </w:r>
      <w:r w:rsidRPr="00064DFF">
        <w:t>ь</w:t>
      </w:r>
      <w:r w:rsidRPr="00064DFF">
        <w:t>ных, демографических, природно-экологических и иных условий развития</w:t>
      </w:r>
      <w:r w:rsidR="00C650B9">
        <w:t xml:space="preserve"> территории</w:t>
      </w:r>
      <w:r w:rsidR="00785E0B">
        <w:t xml:space="preserve"> п</w:t>
      </w:r>
      <w:r w:rsidR="00785E0B">
        <w:t>о</w:t>
      </w:r>
      <w:r w:rsidR="00785E0B">
        <w:t>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w:t>
      </w:r>
      <w:r w:rsidR="00785E0B">
        <w:t>о</w:t>
      </w:r>
      <w:r w:rsidR="00785E0B">
        <w:t>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w:t>
      </w:r>
      <w:r w:rsidR="00C650B9">
        <w:rPr>
          <w:bCs/>
          <w:szCs w:val="28"/>
        </w:rPr>
        <w:t>а</w:t>
      </w:r>
      <w:r w:rsidR="00C650B9">
        <w:rPr>
          <w:bCs/>
          <w:szCs w:val="28"/>
        </w:rPr>
        <w:t>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8B43BC" w:rsidRPr="008B43BC">
        <w:rPr>
          <w:spacing w:val="-6"/>
        </w:rPr>
        <w:t>Ол</w:t>
      </w:r>
      <w:r w:rsidR="008B43BC" w:rsidRPr="008B43BC">
        <w:rPr>
          <w:spacing w:val="-6"/>
        </w:rPr>
        <w:t>ь</w:t>
      </w:r>
      <w:r w:rsidR="008B43BC" w:rsidRPr="008B43BC">
        <w:rPr>
          <w:spacing w:val="-6"/>
        </w:rPr>
        <w:t>ховского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w:t>
      </w:r>
      <w:r w:rsidR="00C650B9" w:rsidRPr="00C650B9">
        <w:rPr>
          <w:bCs/>
          <w:szCs w:val="28"/>
        </w:rPr>
        <w:t>с</w:t>
      </w:r>
      <w:r w:rsidR="00C650B9" w:rsidRPr="00C650B9">
        <w:rPr>
          <w:bCs/>
          <w:szCs w:val="28"/>
        </w:rPr>
        <w:t xml:space="preserve">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w:t>
            </w:r>
            <w:r w:rsidRPr="00C650B9">
              <w:rPr>
                <w:sz w:val="22"/>
              </w:rPr>
              <w:t>т</w:t>
            </w:r>
            <w:r w:rsidRPr="00C650B9">
              <w:rPr>
                <w:sz w:val="22"/>
              </w:rPr>
              <w:t>ры улиц и дорог различных катег</w:t>
            </w:r>
            <w:r w:rsidRPr="00C650B9">
              <w:rPr>
                <w:sz w:val="22"/>
              </w:rPr>
              <w:t>о</w:t>
            </w:r>
            <w:r w:rsidRPr="00C650B9">
              <w:rPr>
                <w:sz w:val="22"/>
              </w:rPr>
              <w:t>рий</w:t>
            </w:r>
          </w:p>
        </w:tc>
        <w:tc>
          <w:tcPr>
            <w:tcW w:w="4678" w:type="dxa"/>
            <w:shd w:val="clear" w:color="auto" w:fill="auto"/>
          </w:tcPr>
          <w:p w:rsidR="00C650B9" w:rsidRPr="00064DFF" w:rsidRDefault="00C650B9" w:rsidP="001C13F5">
            <w:pPr>
              <w:widowControl w:val="0"/>
              <w:autoSpaceDE w:val="0"/>
              <w:autoSpaceDN w:val="0"/>
              <w:adjustRightInd w:val="0"/>
              <w:contextualSpacing/>
            </w:pPr>
            <w:proofErr w:type="gramStart"/>
            <w:r>
              <w:rPr>
                <w:sz w:val="22"/>
              </w:rPr>
              <w:t>Расчетные параметры улиц и дорог различных ка</w:t>
            </w:r>
            <w:r w:rsidRPr="00C650B9">
              <w:rPr>
                <w:sz w:val="22"/>
              </w:rPr>
              <w:t xml:space="preserve">тегорий </w:t>
            </w:r>
            <w:r>
              <w:rPr>
                <w:sz w:val="22"/>
              </w:rPr>
              <w:t>как объектов местного значения у</w:t>
            </w:r>
            <w:r>
              <w:rPr>
                <w:sz w:val="22"/>
              </w:rPr>
              <w:t>с</w:t>
            </w:r>
            <w:r>
              <w:rPr>
                <w:sz w:val="22"/>
              </w:rPr>
              <w:t xml:space="preserve">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w:t>
            </w:r>
            <w:r w:rsidRPr="00C650B9">
              <w:rPr>
                <w:sz w:val="22"/>
              </w:rPr>
              <w:t>ж</w:t>
            </w:r>
            <w:r w:rsidRPr="00C650B9">
              <w:rPr>
                <w:sz w:val="22"/>
              </w:rPr>
              <w:t>ного сервиса, размещаемыми в границах полос отвода", постановлением Правительства РФ от 28.09.2009 № 767 "О классификации автом</w:t>
            </w:r>
            <w:r w:rsidRPr="00C650B9">
              <w:rPr>
                <w:sz w:val="22"/>
              </w:rPr>
              <w:t>о</w:t>
            </w:r>
            <w:r w:rsidRPr="00C650B9">
              <w:rPr>
                <w:sz w:val="22"/>
              </w:rPr>
              <w:t>бильных дорог в Российской Федерации", п</w:t>
            </w:r>
            <w:r w:rsidRPr="00C650B9">
              <w:rPr>
                <w:sz w:val="22"/>
              </w:rPr>
              <w:t>о</w:t>
            </w:r>
            <w:r w:rsidRPr="00C650B9">
              <w:rPr>
                <w:sz w:val="22"/>
              </w:rPr>
              <w:t>становлением Правительства РФ от 02.09.2009 № 717 "О нормах отвода земель</w:t>
            </w:r>
            <w:proofErr w:type="gramEnd"/>
            <w:r w:rsidRPr="00C650B9">
              <w:rPr>
                <w:sz w:val="22"/>
              </w:rPr>
              <w:t xml:space="preserve"> для размещ</w:t>
            </w:r>
            <w:r w:rsidRPr="00C650B9">
              <w:rPr>
                <w:sz w:val="22"/>
              </w:rPr>
              <w:t>е</w:t>
            </w:r>
            <w:r w:rsidRPr="00C650B9">
              <w:rPr>
                <w:sz w:val="22"/>
              </w:rPr>
              <w:t>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w:t>
            </w:r>
            <w:proofErr w:type="gramStart"/>
            <w:r w:rsidR="00E37CED">
              <w:rPr>
                <w:b/>
                <w:sz w:val="22"/>
              </w:rPr>
              <w:t>о-</w:t>
            </w:r>
            <w:proofErr w:type="gramEnd"/>
            <w:r w:rsidR="00E37CED">
              <w:rPr>
                <w:b/>
                <w:sz w:val="22"/>
              </w:rPr>
              <w:t>,</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w:t>
            </w:r>
            <w:r>
              <w:rPr>
                <w:sz w:val="22"/>
              </w:rPr>
              <w:t>о</w:t>
            </w:r>
            <w:r>
              <w:rPr>
                <w:sz w:val="22"/>
              </w:rPr>
              <w:t>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w:t>
            </w:r>
            <w:proofErr w:type="gramStart"/>
            <w:r w:rsidRPr="00116F3E">
              <w:rPr>
                <w:sz w:val="22"/>
              </w:rPr>
              <w:t>ч</w:t>
            </w:r>
            <w:proofErr w:type="gramEnd"/>
            <w:r w:rsidRPr="00116F3E">
              <w:rPr>
                <w:sz w:val="22"/>
              </w:rPr>
              <w:t xml:space="preserve">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Применяется согласно постановлению Министерства топлива, Энергетики и Т</w:t>
            </w:r>
            <w:r>
              <w:t>а</w:t>
            </w:r>
            <w:r>
              <w:t xml:space="preserve">рифного регулирования Волгоградской области от 30 июля 2012 г. </w:t>
            </w:r>
            <w:r>
              <w:rPr>
                <w:lang w:val="en-US"/>
              </w:rPr>
              <w:t>N</w:t>
            </w:r>
            <w:r w:rsidRPr="00CD5F79">
              <w:t xml:space="preserve"> 5</w:t>
            </w:r>
            <w:r>
              <w:t xml:space="preserve"> «Об утве</w:t>
            </w:r>
            <w:r>
              <w:t>р</w:t>
            </w:r>
            <w:r>
              <w:t>ждении нормативов потребления насел</w:t>
            </w:r>
            <w:r>
              <w:t>е</w:t>
            </w:r>
            <w:r>
              <w:t>нием коммунальных услуг по электр</w:t>
            </w:r>
            <w:r>
              <w:t>о</w:t>
            </w:r>
            <w:r>
              <w:t>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lastRenderedPageBreak/>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Размер земельного участка, отвод</w:t>
            </w:r>
            <w:r>
              <w:rPr>
                <w:sz w:val="22"/>
                <w:szCs w:val="22"/>
              </w:rPr>
              <w:t>и</w:t>
            </w:r>
            <w:r>
              <w:rPr>
                <w:sz w:val="22"/>
                <w:szCs w:val="22"/>
              </w:rPr>
              <w:t xml:space="preserve">мого: </w:t>
            </w:r>
          </w:p>
          <w:p w:rsidR="002100F2" w:rsidRDefault="002100F2" w:rsidP="002100F2">
            <w:pPr>
              <w:widowControl w:val="0"/>
              <w:autoSpaceDE w:val="0"/>
              <w:autoSpaceDN w:val="0"/>
              <w:adjustRightInd w:val="0"/>
              <w:contextualSpacing/>
            </w:pPr>
            <w:r>
              <w:rPr>
                <w:sz w:val="22"/>
                <w:szCs w:val="22"/>
              </w:rPr>
              <w:t>1.  Для пониз</w:t>
            </w:r>
            <w:r>
              <w:rPr>
                <w:sz w:val="22"/>
                <w:szCs w:val="22"/>
              </w:rPr>
              <w:t>и</w:t>
            </w:r>
            <w:r>
              <w:rPr>
                <w:sz w:val="22"/>
                <w:szCs w:val="22"/>
              </w:rPr>
              <w:t>тельных подста</w:t>
            </w:r>
            <w:r>
              <w:rPr>
                <w:sz w:val="22"/>
                <w:szCs w:val="22"/>
              </w:rPr>
              <w:t>н</w:t>
            </w:r>
            <w:r>
              <w:rPr>
                <w:sz w:val="22"/>
                <w:szCs w:val="22"/>
              </w:rPr>
              <w:t>ций 35 кВ и пер</w:t>
            </w:r>
            <w:r>
              <w:rPr>
                <w:sz w:val="22"/>
                <w:szCs w:val="22"/>
              </w:rPr>
              <w:t>е</w:t>
            </w:r>
            <w:r>
              <w:rPr>
                <w:sz w:val="22"/>
                <w:szCs w:val="22"/>
              </w:rPr>
              <w:t>ключательных пунктов</w:t>
            </w:r>
          </w:p>
          <w:p w:rsidR="002100F2" w:rsidRDefault="002100F2" w:rsidP="002100F2">
            <w:pPr>
              <w:widowControl w:val="0"/>
              <w:autoSpaceDE w:val="0"/>
              <w:autoSpaceDN w:val="0"/>
              <w:adjustRightInd w:val="0"/>
              <w:contextualSpacing/>
            </w:pPr>
            <w:r>
              <w:rPr>
                <w:sz w:val="22"/>
                <w:szCs w:val="22"/>
              </w:rPr>
              <w:t>2. Для трансфо</w:t>
            </w:r>
            <w:r>
              <w:rPr>
                <w:sz w:val="22"/>
                <w:szCs w:val="22"/>
              </w:rPr>
              <w:t>р</w:t>
            </w:r>
            <w:r>
              <w:rPr>
                <w:sz w:val="22"/>
                <w:szCs w:val="22"/>
              </w:rPr>
              <w:t>маторных по</w:t>
            </w:r>
            <w:r>
              <w:rPr>
                <w:sz w:val="22"/>
                <w:szCs w:val="22"/>
              </w:rPr>
              <w:t>д</w:t>
            </w:r>
            <w:r>
              <w:rPr>
                <w:sz w:val="22"/>
                <w:szCs w:val="22"/>
              </w:rPr>
              <w:t>станций, распр</w:t>
            </w:r>
            <w:r>
              <w:rPr>
                <w:sz w:val="22"/>
                <w:szCs w:val="22"/>
              </w:rPr>
              <w:t>е</w:t>
            </w:r>
            <w:r>
              <w:rPr>
                <w:sz w:val="22"/>
                <w:szCs w:val="22"/>
              </w:rPr>
              <w:t>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2100F2" w:rsidRPr="007124FB" w:rsidRDefault="00C0398E" w:rsidP="00C0398E">
            <w:pPr>
              <w:shd w:val="clear" w:color="auto" w:fill="FFFFFF"/>
              <w:contextualSpacing/>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Объекты газ</w:t>
            </w:r>
            <w:r>
              <w:rPr>
                <w:sz w:val="22"/>
              </w:rPr>
              <w:t>о</w:t>
            </w:r>
            <w:r>
              <w:rPr>
                <w:sz w:val="22"/>
              </w:rPr>
              <w:t xml:space="preserve">снабжения </w:t>
            </w:r>
            <w:r>
              <w:rPr>
                <w:color w:val="000000"/>
                <w:sz w:val="22"/>
                <w:szCs w:val="22"/>
              </w:rPr>
              <w:t>с уч</w:t>
            </w:r>
            <w:r>
              <w:rPr>
                <w:color w:val="000000"/>
                <w:sz w:val="22"/>
                <w:szCs w:val="22"/>
              </w:rPr>
              <w:t>е</w:t>
            </w:r>
            <w:r>
              <w:rPr>
                <w:color w:val="000000"/>
                <w:sz w:val="22"/>
                <w:szCs w:val="22"/>
              </w:rPr>
              <w:t>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w:t>
            </w:r>
            <w:r w:rsidRPr="00FF0F26">
              <w:rPr>
                <w:color w:val="000000"/>
                <w:sz w:val="22"/>
                <w:szCs w:val="22"/>
                <w:u w:val="single"/>
              </w:rPr>
              <w:t>е</w:t>
            </w:r>
            <w:r w:rsidRPr="00FF0F26">
              <w:rPr>
                <w:color w:val="000000"/>
                <w:sz w:val="22"/>
                <w:szCs w:val="22"/>
                <w:u w:val="single"/>
              </w:rPr>
              <w:t>ния индивидуального теплоснабжения</w:t>
            </w:r>
            <w:r w:rsidRPr="00FF0F26">
              <w:rPr>
                <w:sz w:val="22"/>
                <w:u w:val="single"/>
              </w:rPr>
              <w:t xml:space="preserve"> (куб. </w:t>
            </w:r>
            <w:proofErr w:type="gramStart"/>
            <w:r w:rsidRPr="00FF0F26">
              <w:rPr>
                <w:sz w:val="22"/>
                <w:u w:val="single"/>
              </w:rPr>
              <w:t>м</w:t>
            </w:r>
            <w:proofErr w:type="gramEnd"/>
            <w:r w:rsidRPr="00FF0F26">
              <w:rPr>
                <w:sz w:val="22"/>
                <w:u w:val="single"/>
              </w:rPr>
              <w:t xml:space="preserve">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w:t>
            </w:r>
            <w:r>
              <w:rPr>
                <w:sz w:val="22"/>
                <w:szCs w:val="22"/>
              </w:rPr>
              <w:t>у</w:t>
            </w:r>
            <w:r>
              <w:rPr>
                <w:sz w:val="22"/>
                <w:szCs w:val="22"/>
              </w:rPr>
              <w:t>лирования Волгоградской области от 15 апр</w:t>
            </w:r>
            <w:r>
              <w:rPr>
                <w:sz w:val="22"/>
                <w:szCs w:val="22"/>
              </w:rPr>
              <w:t>е</w:t>
            </w:r>
            <w:r>
              <w:rPr>
                <w:sz w:val="22"/>
                <w:szCs w:val="22"/>
              </w:rPr>
              <w:t>ля  2015 года № 12/3 «Об утверждении норм</w:t>
            </w:r>
            <w:r>
              <w:rPr>
                <w:sz w:val="22"/>
                <w:szCs w:val="22"/>
              </w:rPr>
              <w:t>а</w:t>
            </w:r>
            <w:r>
              <w:rPr>
                <w:sz w:val="22"/>
                <w:szCs w:val="22"/>
              </w:rPr>
              <w:t>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w:t>
            </w:r>
            <w:r>
              <w:rPr>
                <w:sz w:val="22"/>
                <w:szCs w:val="22"/>
              </w:rPr>
              <w:t>о</w:t>
            </w:r>
            <w:r>
              <w:rPr>
                <w:sz w:val="22"/>
                <w:szCs w:val="22"/>
              </w:rPr>
              <w:t>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Тогда минимальный показатель газопотребл</w:t>
            </w:r>
            <w:r>
              <w:rPr>
                <w:sz w:val="22"/>
                <w:szCs w:val="22"/>
              </w:rPr>
              <w:t>е</w:t>
            </w:r>
            <w:r>
              <w:rPr>
                <w:sz w:val="22"/>
                <w:szCs w:val="22"/>
              </w:rPr>
              <w:t xml:space="preserve">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w:t>
            </w:r>
            <w:r w:rsidRPr="00CA2023">
              <w:rPr>
                <w:sz w:val="22"/>
                <w:szCs w:val="22"/>
              </w:rPr>
              <w:t>з</w:t>
            </w:r>
            <w:r w:rsidRPr="00CA2023">
              <w:rPr>
                <w:sz w:val="22"/>
                <w:szCs w:val="22"/>
              </w:rPr>
              <w:t>мещения:</w:t>
            </w:r>
          </w:p>
          <w:p w:rsidR="00CA2023" w:rsidRPr="00CA2023" w:rsidRDefault="00CA2023" w:rsidP="007672EA">
            <w:pPr>
              <w:widowControl w:val="0"/>
              <w:autoSpaceDE w:val="0"/>
              <w:autoSpaceDN w:val="0"/>
              <w:adjustRightInd w:val="0"/>
            </w:pPr>
            <w:r w:rsidRPr="00CA2023">
              <w:rPr>
                <w:sz w:val="22"/>
                <w:szCs w:val="22"/>
              </w:rPr>
              <w:t>1. Пунктов ред</w:t>
            </w:r>
            <w:r w:rsidRPr="00CA2023">
              <w:rPr>
                <w:sz w:val="22"/>
                <w:szCs w:val="22"/>
              </w:rPr>
              <w:t>у</w:t>
            </w:r>
            <w:r w:rsidRPr="00CA2023">
              <w:rPr>
                <w:sz w:val="22"/>
                <w:szCs w:val="22"/>
              </w:rPr>
              <w:t>цирования газа.</w:t>
            </w:r>
          </w:p>
          <w:p w:rsidR="00CA2023" w:rsidRPr="00CA2023" w:rsidRDefault="00CA2023" w:rsidP="007672EA">
            <w:pPr>
              <w:widowControl w:val="0"/>
              <w:autoSpaceDE w:val="0"/>
              <w:autoSpaceDN w:val="0"/>
              <w:adjustRightInd w:val="0"/>
            </w:pPr>
            <w:r w:rsidRPr="00CA2023">
              <w:rPr>
                <w:sz w:val="22"/>
                <w:szCs w:val="22"/>
              </w:rPr>
              <w:t>2. Газонаполн</w:t>
            </w:r>
            <w:r w:rsidRPr="00CA2023">
              <w:rPr>
                <w:sz w:val="22"/>
                <w:szCs w:val="22"/>
              </w:rPr>
              <w:t>и</w:t>
            </w:r>
            <w:r w:rsidRPr="00CA2023">
              <w:rPr>
                <w:sz w:val="22"/>
                <w:szCs w:val="22"/>
              </w:rPr>
              <w:t>тельной станции производительн</w:t>
            </w:r>
            <w:r w:rsidRPr="00CA2023">
              <w:rPr>
                <w:sz w:val="22"/>
                <w:szCs w:val="22"/>
              </w:rPr>
              <w:t>о</w:t>
            </w:r>
            <w:r w:rsidRPr="00CA2023">
              <w:rPr>
                <w:sz w:val="22"/>
                <w:szCs w:val="22"/>
              </w:rPr>
              <w:t>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w:t>
            </w:r>
            <w:r w:rsidRPr="00CA2023">
              <w:rPr>
                <w:sz w:val="22"/>
                <w:szCs w:val="22"/>
              </w:rPr>
              <w:t>и</w:t>
            </w:r>
            <w:r w:rsidRPr="00CA2023">
              <w:rPr>
                <w:sz w:val="22"/>
                <w:szCs w:val="22"/>
              </w:rPr>
              <w:t>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CA2023" w:rsidRPr="007124FB" w:rsidRDefault="00CA2023" w:rsidP="00CA2023">
            <w:pPr>
              <w:shd w:val="clear" w:color="auto" w:fill="FFFFFF"/>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w:t>
            </w:r>
            <w:r>
              <w:rPr>
                <w:sz w:val="22"/>
              </w:rPr>
              <w:t>о</w:t>
            </w:r>
            <w:r>
              <w:rPr>
                <w:sz w:val="22"/>
              </w:rPr>
              <w:t>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12" w:space="0" w:color="404040"/>
            </w:tcBorders>
            <w:shd w:val="clear" w:color="auto" w:fill="auto"/>
          </w:tcPr>
          <w:p w:rsidR="00214C16" w:rsidRPr="00FB5859" w:rsidRDefault="00214C16" w:rsidP="00214C16">
            <w:pPr>
              <w:widowControl w:val="0"/>
              <w:autoSpaceDE w:val="0"/>
              <w:autoSpaceDN w:val="0"/>
              <w:adjustRightInd w:val="0"/>
              <w:contextualSpacing/>
            </w:pPr>
            <w:r w:rsidRPr="00FB5859">
              <w:rPr>
                <w:sz w:val="22"/>
              </w:rPr>
              <w:t>СП 30.13330.2012 Внутренний водопровод и канализация зданий. Актуализированная р</w:t>
            </w:r>
            <w:r w:rsidRPr="00FB5859">
              <w:rPr>
                <w:sz w:val="22"/>
              </w:rPr>
              <w:t>е</w:t>
            </w:r>
            <w:r w:rsidRPr="00FB5859">
              <w:rPr>
                <w:sz w:val="22"/>
              </w:rPr>
              <w:t xml:space="preserve">дакция СНиП 2.04.01-85*; </w:t>
            </w:r>
          </w:p>
          <w:p w:rsidR="000967E5" w:rsidRPr="00370989" w:rsidRDefault="00214C16" w:rsidP="00B467F4">
            <w:pPr>
              <w:widowControl w:val="0"/>
              <w:autoSpaceDE w:val="0"/>
              <w:autoSpaceDN w:val="0"/>
              <w:adjustRightInd w:val="0"/>
              <w:contextualSpacing/>
            </w:pPr>
            <w:r w:rsidRPr="00FB5859">
              <w:rPr>
                <w:sz w:val="22"/>
              </w:rPr>
              <w:t>СП 31.13330.2012 «Водоснабжение. Наружные сети и сооружения. Актуализированная реда</w:t>
            </w:r>
            <w:r w:rsidRPr="00FB5859">
              <w:rPr>
                <w:sz w:val="22"/>
              </w:rPr>
              <w:t>к</w:t>
            </w:r>
            <w:r w:rsidRPr="00FB5859">
              <w:rPr>
                <w:sz w:val="22"/>
              </w:rPr>
              <w:t>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lastRenderedPageBreak/>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w:t>
            </w:r>
            <w:r w:rsidRPr="00384AF8">
              <w:rPr>
                <w:sz w:val="22"/>
                <w:szCs w:val="22"/>
              </w:rPr>
              <w:t>з</w:t>
            </w:r>
            <w:r w:rsidRPr="00384AF8">
              <w:rPr>
                <w:sz w:val="22"/>
                <w:szCs w:val="22"/>
              </w:rPr>
              <w:t>мещения станций водоподготовки в зависимости от их производительн</w:t>
            </w:r>
            <w:r w:rsidRPr="00384AF8">
              <w:rPr>
                <w:sz w:val="22"/>
                <w:szCs w:val="22"/>
              </w:rPr>
              <w:t>о</w:t>
            </w:r>
            <w:r w:rsidRPr="00384AF8">
              <w:rPr>
                <w:sz w:val="22"/>
                <w:szCs w:val="22"/>
              </w:rPr>
              <w:t>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Расчетный показ</w:t>
            </w:r>
            <w:r w:rsidRPr="00C0398E">
              <w:rPr>
                <w:sz w:val="22"/>
                <w:szCs w:val="22"/>
              </w:rPr>
              <w:t>а</w:t>
            </w:r>
            <w:r w:rsidRPr="00C0398E">
              <w:rPr>
                <w:sz w:val="22"/>
                <w:szCs w:val="22"/>
              </w:rPr>
              <w:t>тель минимально допустимой площ</w:t>
            </w:r>
            <w:r w:rsidRPr="00C0398E">
              <w:rPr>
                <w:sz w:val="22"/>
                <w:szCs w:val="22"/>
              </w:rPr>
              <w:t>а</w:t>
            </w:r>
            <w:r w:rsidRPr="00C0398E">
              <w:rPr>
                <w:sz w:val="22"/>
                <w:szCs w:val="22"/>
              </w:rPr>
              <w:t xml:space="preserve">ди территории </w:t>
            </w:r>
            <w:proofErr w:type="gramStart"/>
            <w:r w:rsidRPr="00C0398E">
              <w:rPr>
                <w:sz w:val="22"/>
                <w:szCs w:val="22"/>
              </w:rPr>
              <w:t>для</w:t>
            </w:r>
            <w:proofErr w:type="gramEnd"/>
            <w:r w:rsidRPr="00C0398E">
              <w:rPr>
                <w:sz w:val="22"/>
                <w:szCs w:val="22"/>
              </w:rPr>
              <w:t xml:space="preserve"> </w:t>
            </w:r>
          </w:p>
          <w:p w:rsidR="006B7987" w:rsidRDefault="006B7987" w:rsidP="006B7987">
            <w:pPr>
              <w:shd w:val="clear" w:color="auto" w:fill="FFFFFF"/>
              <w:rPr>
                <w:color w:val="000000"/>
              </w:rPr>
            </w:pPr>
            <w:r w:rsidRPr="00C0398E">
              <w:rPr>
                <w:color w:val="000000"/>
              </w:rPr>
              <w:t>размещения об</w:t>
            </w:r>
            <w:r w:rsidRPr="00C0398E">
              <w:rPr>
                <w:color w:val="000000"/>
              </w:rPr>
              <w:t>ъ</w:t>
            </w:r>
            <w:r w:rsidRPr="00C0398E">
              <w:rPr>
                <w:color w:val="000000"/>
              </w:rPr>
              <w:t>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w:t>
            </w:r>
            <w:r w:rsidRPr="003D4B4E">
              <w:t>а</w:t>
            </w:r>
            <w:r w:rsidRPr="003D4B4E">
              <w:t>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w:t>
            </w:r>
            <w:r>
              <w:rPr>
                <w:color w:val="000000"/>
                <w:sz w:val="22"/>
                <w:szCs w:val="22"/>
              </w:rPr>
              <w:t>в</w:t>
            </w:r>
            <w:r>
              <w:rPr>
                <w:color w:val="000000"/>
                <w:sz w:val="22"/>
                <w:szCs w:val="22"/>
              </w:rPr>
              <w:t>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proofErr w:type="gramStart"/>
            <w:r>
              <w:rPr>
                <w:sz w:val="22"/>
              </w:rPr>
              <w:t>Принят</w:t>
            </w:r>
            <w:proofErr w:type="gramEnd"/>
            <w:r>
              <w:rPr>
                <w:sz w:val="22"/>
              </w:rPr>
              <w:t xml:space="preserve">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w:t>
            </w:r>
            <w:r>
              <w:rPr>
                <w:sz w:val="22"/>
              </w:rPr>
              <w:t>о</w:t>
            </w:r>
            <w:r>
              <w:rPr>
                <w:sz w:val="22"/>
              </w:rPr>
              <w:t>го муниципального района Волгоградской о</w:t>
            </w:r>
            <w:r>
              <w:rPr>
                <w:sz w:val="22"/>
              </w:rPr>
              <w:t>б</w:t>
            </w:r>
            <w:r>
              <w:rPr>
                <w:sz w:val="22"/>
              </w:rPr>
              <w:t>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w:t>
            </w:r>
            <w:r>
              <w:rPr>
                <w:sz w:val="22"/>
              </w:rPr>
              <w:t>о</w:t>
            </w:r>
            <w:r>
              <w:rPr>
                <w:sz w:val="22"/>
              </w:rPr>
              <w:t>ставляет 26 %, или 17785 Х 0,26 = 4624 чел</w:t>
            </w:r>
            <w:r>
              <w:rPr>
                <w:sz w:val="22"/>
              </w:rPr>
              <w:t>о</w:t>
            </w:r>
            <w:r>
              <w:rPr>
                <w:sz w:val="22"/>
              </w:rPr>
              <w:t>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w:t>
            </w:r>
            <w:r>
              <w:rPr>
                <w:sz w:val="22"/>
              </w:rPr>
              <w:t>в</w:t>
            </w:r>
            <w:r>
              <w:rPr>
                <w:sz w:val="22"/>
              </w:rPr>
              <w:t>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w:t>
            </w:r>
            <w:r>
              <w:rPr>
                <w:sz w:val="22"/>
              </w:rPr>
              <w:t>б</w:t>
            </w:r>
            <w:r>
              <w:rPr>
                <w:sz w:val="22"/>
              </w:rPr>
              <w:t>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w:t>
            </w:r>
            <w:r w:rsidRPr="007B1E6D">
              <w:rPr>
                <w:color w:val="000000"/>
                <w:sz w:val="22"/>
                <w:szCs w:val="22"/>
              </w:rPr>
              <w:t>о</w:t>
            </w:r>
            <w:r w:rsidRPr="007B1E6D">
              <w:rPr>
                <w:color w:val="000000"/>
                <w:sz w:val="22"/>
                <w:szCs w:val="22"/>
              </w:rPr>
              <w:t>оружения (ст</w:t>
            </w:r>
            <w:r w:rsidRPr="007B1E6D">
              <w:rPr>
                <w:color w:val="000000"/>
                <w:sz w:val="22"/>
                <w:szCs w:val="22"/>
              </w:rPr>
              <w:t>а</w:t>
            </w:r>
            <w:r w:rsidRPr="007B1E6D">
              <w:rPr>
                <w:color w:val="000000"/>
                <w:sz w:val="22"/>
                <w:szCs w:val="22"/>
              </w:rPr>
              <w:t>дионы, спорти</w:t>
            </w:r>
            <w:r w:rsidRPr="007B1E6D">
              <w:rPr>
                <w:color w:val="000000"/>
                <w:sz w:val="22"/>
                <w:szCs w:val="22"/>
              </w:rPr>
              <w:t>в</w:t>
            </w:r>
            <w:r w:rsidRPr="007B1E6D">
              <w:rPr>
                <w:color w:val="000000"/>
                <w:sz w:val="22"/>
                <w:szCs w:val="22"/>
              </w:rPr>
              <w:t>ные многофун</w:t>
            </w:r>
            <w:r w:rsidRPr="007B1E6D">
              <w:rPr>
                <w:color w:val="000000"/>
                <w:sz w:val="22"/>
                <w:szCs w:val="22"/>
              </w:rPr>
              <w:t>к</w:t>
            </w:r>
            <w:r w:rsidRPr="007B1E6D">
              <w:rPr>
                <w:color w:val="000000"/>
                <w:sz w:val="22"/>
                <w:szCs w:val="22"/>
              </w:rPr>
              <w:t>циональные пл</w:t>
            </w:r>
            <w:r w:rsidRPr="007B1E6D">
              <w:rPr>
                <w:color w:val="000000"/>
                <w:sz w:val="22"/>
                <w:szCs w:val="22"/>
              </w:rPr>
              <w:t>о</w:t>
            </w:r>
            <w:r w:rsidRPr="007B1E6D">
              <w:rPr>
                <w:color w:val="000000"/>
                <w:sz w:val="22"/>
                <w:szCs w:val="22"/>
              </w:rPr>
              <w:t>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w:t>
            </w:r>
            <w:r>
              <w:rPr>
                <w:sz w:val="22"/>
              </w:rPr>
              <w:t>о</w:t>
            </w:r>
            <w:r>
              <w:rPr>
                <w:sz w:val="22"/>
              </w:rPr>
              <w:t>строительного проектирования Ольховского муниципального района Волгоградской обла</w:t>
            </w:r>
            <w:r>
              <w:rPr>
                <w:sz w:val="22"/>
              </w:rPr>
              <w:t>с</w:t>
            </w:r>
            <w:r>
              <w:rPr>
                <w:sz w:val="22"/>
              </w:rPr>
              <w:t>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w:t>
            </w:r>
            <w:r>
              <w:rPr>
                <w:sz w:val="22"/>
              </w:rPr>
              <w:t>о</w:t>
            </w:r>
            <w:r>
              <w:rPr>
                <w:sz w:val="22"/>
              </w:rPr>
              <w:t>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lastRenderedPageBreak/>
              <w:t>Показатель пропускной способности</w:t>
            </w:r>
            <w:r>
              <w:rPr>
                <w:sz w:val="22"/>
              </w:rPr>
              <w:t>:</w:t>
            </w:r>
          </w:p>
          <w:p w:rsidR="00CA2023" w:rsidRPr="00B82817" w:rsidRDefault="00CA2023" w:rsidP="00E37CED">
            <w:proofErr w:type="gramStart"/>
            <w:r>
              <w:rPr>
                <w:sz w:val="22"/>
              </w:rPr>
              <w:t>Установлен</w:t>
            </w:r>
            <w:proofErr w:type="gramEnd"/>
            <w:r>
              <w:rPr>
                <w:sz w:val="22"/>
              </w:rPr>
              <w:t xml:space="preserve">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w:t>
            </w:r>
            <w:r w:rsidRPr="003F2EA1">
              <w:rPr>
                <w:color w:val="000000"/>
                <w:sz w:val="22"/>
                <w:szCs w:val="22"/>
              </w:rPr>
              <w:t>б</w:t>
            </w:r>
            <w:r w:rsidRPr="003F2EA1">
              <w:rPr>
                <w:color w:val="000000"/>
                <w:sz w:val="22"/>
                <w:szCs w:val="22"/>
              </w:rPr>
              <w:t>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BB5F89" w:rsidRDefault="00CA2023" w:rsidP="005C2B19">
            <w:pPr>
              <w:widowControl w:val="0"/>
              <w:autoSpaceDE w:val="0"/>
              <w:autoSpaceDN w:val="0"/>
              <w:adjustRightInd w:val="0"/>
              <w:contextualSpacing/>
              <w:rPr>
                <w:bCs/>
                <w:color w:val="000000" w:themeColor="text1"/>
              </w:rPr>
            </w:pPr>
            <w:r w:rsidRPr="00BB5F89">
              <w:rPr>
                <w:color w:val="000000" w:themeColor="text1"/>
                <w:sz w:val="22"/>
              </w:rPr>
              <w:t>Согласно данных Администрации Ольховск</w:t>
            </w:r>
            <w:r w:rsidRPr="00BB5F89">
              <w:rPr>
                <w:color w:val="000000" w:themeColor="text1"/>
                <w:sz w:val="22"/>
              </w:rPr>
              <w:t>о</w:t>
            </w:r>
            <w:r w:rsidRPr="00BB5F89">
              <w:rPr>
                <w:color w:val="000000" w:themeColor="text1"/>
                <w:sz w:val="22"/>
              </w:rPr>
              <w:t>го муниципального района Волгоградской о</w:t>
            </w:r>
            <w:r w:rsidRPr="00BB5F89">
              <w:rPr>
                <w:color w:val="000000" w:themeColor="text1"/>
                <w:sz w:val="22"/>
              </w:rPr>
              <w:t>б</w:t>
            </w:r>
            <w:r w:rsidRPr="00BB5F89">
              <w:rPr>
                <w:color w:val="000000" w:themeColor="text1"/>
                <w:sz w:val="22"/>
              </w:rPr>
              <w:t>ласти, - на данный момент в районе насчит</w:t>
            </w:r>
            <w:r w:rsidRPr="00BB5F89">
              <w:rPr>
                <w:color w:val="000000" w:themeColor="text1"/>
                <w:sz w:val="22"/>
              </w:rPr>
              <w:t>ы</w:t>
            </w:r>
            <w:r w:rsidRPr="00BB5F89">
              <w:rPr>
                <w:color w:val="000000" w:themeColor="text1"/>
                <w:sz w:val="22"/>
              </w:rPr>
              <w:t>вается 8 дошкольных учреждений. Дошкол</w:t>
            </w:r>
            <w:r w:rsidRPr="00BB5F89">
              <w:rPr>
                <w:color w:val="000000" w:themeColor="text1"/>
                <w:sz w:val="22"/>
              </w:rPr>
              <w:t>ь</w:t>
            </w:r>
            <w:r w:rsidRPr="00BB5F89">
              <w:rPr>
                <w:color w:val="000000" w:themeColor="text1"/>
                <w:sz w:val="22"/>
              </w:rPr>
              <w:t>ное образование получают 571 ребенок. 112 детей находится в очереди.  Доля детей в д</w:t>
            </w:r>
            <w:r w:rsidRPr="00BB5F89">
              <w:rPr>
                <w:color w:val="000000" w:themeColor="text1"/>
                <w:sz w:val="22"/>
              </w:rPr>
              <w:t>о</w:t>
            </w:r>
            <w:r w:rsidRPr="00BB5F89">
              <w:rPr>
                <w:color w:val="000000" w:themeColor="text1"/>
                <w:sz w:val="22"/>
              </w:rPr>
              <w:t>школьных образовательных учреждениях – 83,6%, доля детей, стоящих в очереди на места – 16,4 %. Текущая обеспеченность дошкол</w:t>
            </w:r>
            <w:r w:rsidRPr="00BB5F89">
              <w:rPr>
                <w:color w:val="000000" w:themeColor="text1"/>
                <w:sz w:val="22"/>
              </w:rPr>
              <w:t>ь</w:t>
            </w:r>
            <w:r w:rsidRPr="00BB5F89">
              <w:rPr>
                <w:color w:val="000000" w:themeColor="text1"/>
                <w:sz w:val="22"/>
              </w:rPr>
              <w:t>ными образовательными организациями с</w:t>
            </w:r>
            <w:r w:rsidRPr="00BB5F89">
              <w:rPr>
                <w:color w:val="000000" w:themeColor="text1"/>
                <w:sz w:val="22"/>
              </w:rPr>
              <w:t>о</w:t>
            </w:r>
            <w:r w:rsidRPr="00BB5F89">
              <w:rPr>
                <w:color w:val="000000" w:themeColor="text1"/>
                <w:sz w:val="22"/>
              </w:rPr>
              <w:t xml:space="preserve">ставляет: (571) Х 1 000 / </w:t>
            </w:r>
            <w:r w:rsidRPr="00BB5F89">
              <w:rPr>
                <w:bCs/>
                <w:color w:val="000000" w:themeColor="text1"/>
                <w:sz w:val="22"/>
                <w:szCs w:val="22"/>
              </w:rPr>
              <w:t>17785 (общая числе</w:t>
            </w:r>
            <w:r w:rsidRPr="00BB5F89">
              <w:rPr>
                <w:bCs/>
                <w:color w:val="000000" w:themeColor="text1"/>
                <w:sz w:val="22"/>
                <w:szCs w:val="22"/>
              </w:rPr>
              <w:t>н</w:t>
            </w:r>
            <w:r w:rsidRPr="00BB5F89">
              <w:rPr>
                <w:bCs/>
                <w:color w:val="000000" w:themeColor="text1"/>
                <w:sz w:val="22"/>
                <w:szCs w:val="22"/>
              </w:rPr>
              <w:t>ность населения) = 32,1 мест на 1 000 жителей.</w:t>
            </w:r>
          </w:p>
          <w:p w:rsidR="00CA2023" w:rsidRPr="00BB5F89" w:rsidRDefault="00CA2023" w:rsidP="005C2B19">
            <w:pPr>
              <w:widowControl w:val="0"/>
              <w:autoSpaceDE w:val="0"/>
              <w:autoSpaceDN w:val="0"/>
              <w:adjustRightInd w:val="0"/>
              <w:contextualSpacing/>
              <w:rPr>
                <w:color w:val="000000" w:themeColor="text1"/>
              </w:rPr>
            </w:pPr>
            <w:r w:rsidRPr="00BB5F89">
              <w:rPr>
                <w:color w:val="000000" w:themeColor="text1"/>
                <w:sz w:val="22"/>
              </w:rPr>
              <w:t>Согласно статистическим данным по региону, численность населения к 2019 г. составит 18469 человек.  Индекс изменения численн</w:t>
            </w:r>
            <w:r w:rsidRPr="00BB5F89">
              <w:rPr>
                <w:color w:val="000000" w:themeColor="text1"/>
                <w:sz w:val="22"/>
              </w:rPr>
              <w:t>о</w:t>
            </w:r>
            <w:r w:rsidRPr="00BB5F89">
              <w:rPr>
                <w:color w:val="000000" w:themeColor="text1"/>
                <w:sz w:val="22"/>
              </w:rPr>
              <w:t xml:space="preserve">сти населения: 100 – (17785 Х 100 / 18469) = 3,7% = </w:t>
            </w:r>
            <w:r w:rsidRPr="00BB5F89">
              <w:rPr>
                <w:b/>
                <w:color w:val="000000" w:themeColor="text1"/>
                <w:sz w:val="22"/>
              </w:rPr>
              <w:t>1,037</w:t>
            </w:r>
            <w:r w:rsidRPr="00BB5F89">
              <w:rPr>
                <w:color w:val="000000" w:themeColor="text1"/>
                <w:sz w:val="22"/>
              </w:rPr>
              <w:t xml:space="preserve"> </w:t>
            </w:r>
          </w:p>
          <w:p w:rsidR="00CA2023" w:rsidRPr="00BB5F89" w:rsidRDefault="00CA2023" w:rsidP="005C2B19">
            <w:pPr>
              <w:widowControl w:val="0"/>
              <w:autoSpaceDE w:val="0"/>
              <w:autoSpaceDN w:val="0"/>
              <w:adjustRightInd w:val="0"/>
              <w:contextualSpacing/>
              <w:rPr>
                <w:color w:val="000000" w:themeColor="text1"/>
              </w:rPr>
            </w:pPr>
            <w:r w:rsidRPr="00BB5F89">
              <w:rPr>
                <w:color w:val="000000" w:themeColor="text1"/>
                <w:sz w:val="22"/>
              </w:rPr>
              <w:t>Так планируемый показатель</w:t>
            </w:r>
            <w:r w:rsidRPr="00BB5F89">
              <w:rPr>
                <w:color w:val="000000" w:themeColor="text1"/>
                <w:sz w:val="22"/>
                <w:szCs w:val="22"/>
              </w:rPr>
              <w:t xml:space="preserve"> минимально д</w:t>
            </w:r>
            <w:r w:rsidRPr="00BB5F89">
              <w:rPr>
                <w:color w:val="000000" w:themeColor="text1"/>
                <w:sz w:val="22"/>
                <w:szCs w:val="22"/>
              </w:rPr>
              <w:t>о</w:t>
            </w:r>
            <w:r w:rsidRPr="00BB5F89">
              <w:rPr>
                <w:color w:val="000000" w:themeColor="text1"/>
                <w:sz w:val="22"/>
                <w:szCs w:val="22"/>
              </w:rPr>
              <w:t>пустимого уровня обеспеченности населения дошкольными образовательными организ</w:t>
            </w:r>
            <w:r w:rsidRPr="00BB5F89">
              <w:rPr>
                <w:color w:val="000000" w:themeColor="text1"/>
                <w:sz w:val="22"/>
                <w:szCs w:val="22"/>
              </w:rPr>
              <w:t>а</w:t>
            </w:r>
            <w:r w:rsidRPr="00BB5F89">
              <w:rPr>
                <w:color w:val="000000" w:themeColor="text1"/>
                <w:sz w:val="22"/>
                <w:szCs w:val="22"/>
              </w:rPr>
              <w:t>циями составит:</w:t>
            </w:r>
          </w:p>
          <w:p w:rsidR="00CA2023" w:rsidRPr="00BB5F89" w:rsidRDefault="00CA2023" w:rsidP="005C2B19">
            <w:pPr>
              <w:widowControl w:val="0"/>
              <w:autoSpaceDE w:val="0"/>
              <w:autoSpaceDN w:val="0"/>
              <w:adjustRightInd w:val="0"/>
              <w:contextualSpacing/>
              <w:rPr>
                <w:bCs/>
                <w:color w:val="000000" w:themeColor="text1"/>
              </w:rPr>
            </w:pPr>
            <w:r w:rsidRPr="00BB5F89">
              <w:rPr>
                <w:color w:val="000000" w:themeColor="text1"/>
                <w:sz w:val="22"/>
                <w:szCs w:val="22"/>
              </w:rPr>
              <w:t xml:space="preserve">32,1 Х </w:t>
            </w:r>
            <w:r w:rsidRPr="00BB5F89">
              <w:rPr>
                <w:color w:val="000000" w:themeColor="text1"/>
                <w:sz w:val="22"/>
              </w:rPr>
              <w:t xml:space="preserve">1,164 (индекс учитывающий очередь на места) Х 1,037 (индекс изменения численности населения) = 38,7 = </w:t>
            </w:r>
            <w:r w:rsidRPr="00BB5F89">
              <w:rPr>
                <w:bCs/>
                <w:color w:val="000000" w:themeColor="text1"/>
                <w:sz w:val="22"/>
                <w:szCs w:val="22"/>
              </w:rPr>
              <w:t>39 мест на 1 000 жителей.</w:t>
            </w:r>
            <w:r w:rsidRPr="00BB5F89">
              <w:rPr>
                <w:b/>
                <w:bCs/>
                <w:color w:val="000000" w:themeColor="text1"/>
                <w:sz w:val="22"/>
                <w:szCs w:val="22"/>
              </w:rPr>
              <w:t xml:space="preserve"> </w:t>
            </w:r>
            <w:r w:rsidRPr="00BB5F89">
              <w:rPr>
                <w:bCs/>
                <w:color w:val="000000" w:themeColor="text1"/>
                <w:sz w:val="22"/>
                <w:szCs w:val="22"/>
              </w:rPr>
              <w:t xml:space="preserve">Для населения </w:t>
            </w:r>
            <w:r w:rsidR="008B43BC" w:rsidRPr="00BB5F89">
              <w:rPr>
                <w:color w:val="000000" w:themeColor="text1"/>
                <w:spacing w:val="-6"/>
                <w:sz w:val="22"/>
                <w:szCs w:val="22"/>
              </w:rPr>
              <w:t>Ольховского</w:t>
            </w:r>
            <w:r w:rsidRPr="00BB5F89">
              <w:rPr>
                <w:bCs/>
                <w:color w:val="000000" w:themeColor="text1"/>
                <w:sz w:val="22"/>
                <w:szCs w:val="22"/>
              </w:rPr>
              <w:t xml:space="preserve"> сельского посел</w:t>
            </w:r>
            <w:r w:rsidRPr="00BB5F89">
              <w:rPr>
                <w:bCs/>
                <w:color w:val="000000" w:themeColor="text1"/>
                <w:sz w:val="22"/>
                <w:szCs w:val="22"/>
              </w:rPr>
              <w:t>е</w:t>
            </w:r>
            <w:r w:rsidRPr="00BB5F89">
              <w:rPr>
                <w:bCs/>
                <w:color w:val="000000" w:themeColor="text1"/>
                <w:sz w:val="22"/>
                <w:szCs w:val="22"/>
              </w:rPr>
              <w:t>ния этот показатель составит:</w:t>
            </w:r>
          </w:p>
          <w:p w:rsidR="00CA2023" w:rsidRPr="000C0A3A" w:rsidRDefault="00BB5F89" w:rsidP="00BB5F89">
            <w:pPr>
              <w:widowControl w:val="0"/>
              <w:autoSpaceDE w:val="0"/>
              <w:autoSpaceDN w:val="0"/>
              <w:adjustRightInd w:val="0"/>
              <w:contextualSpacing/>
              <w:rPr>
                <w:bCs/>
                <w:color w:val="000000"/>
              </w:rPr>
            </w:pPr>
            <w:r w:rsidRPr="00BB5F89">
              <w:rPr>
                <w:bCs/>
                <w:color w:val="000000" w:themeColor="text1"/>
                <w:sz w:val="22"/>
                <w:szCs w:val="22"/>
              </w:rPr>
              <w:t>39 Х 5826</w:t>
            </w:r>
            <w:r w:rsidR="00CA2023" w:rsidRPr="00BB5F89">
              <w:rPr>
                <w:bCs/>
                <w:color w:val="000000" w:themeColor="text1"/>
                <w:sz w:val="22"/>
                <w:szCs w:val="22"/>
              </w:rPr>
              <w:t xml:space="preserve"> / 1000 = </w:t>
            </w:r>
            <w:r w:rsidRPr="00BB5F89">
              <w:rPr>
                <w:bCs/>
                <w:color w:val="000000" w:themeColor="text1"/>
                <w:sz w:val="22"/>
                <w:szCs w:val="22"/>
              </w:rPr>
              <w:t>227,21</w:t>
            </w:r>
            <w:r w:rsidR="00CA2023" w:rsidRPr="00BB5F89">
              <w:rPr>
                <w:bCs/>
                <w:color w:val="000000" w:themeColor="text1"/>
                <w:sz w:val="22"/>
                <w:szCs w:val="22"/>
              </w:rPr>
              <w:t xml:space="preserve"> = </w:t>
            </w:r>
            <w:r w:rsidRPr="00BB5F89">
              <w:rPr>
                <w:b/>
                <w:bCs/>
                <w:color w:val="000000" w:themeColor="text1"/>
                <w:sz w:val="22"/>
                <w:szCs w:val="22"/>
              </w:rPr>
              <w:t>227</w:t>
            </w:r>
            <w:r w:rsidR="00CA2023" w:rsidRPr="00BB5F89">
              <w:rPr>
                <w:b/>
                <w:bCs/>
                <w:color w:val="000000" w:themeColor="text1"/>
                <w:sz w:val="22"/>
                <w:szCs w:val="22"/>
              </w:rPr>
              <w:t>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w:t>
            </w:r>
            <w:r w:rsidRPr="003843FB">
              <w:rPr>
                <w:sz w:val="22"/>
              </w:rPr>
              <w:t>и</w:t>
            </w:r>
            <w:r w:rsidRPr="003843FB">
              <w:rPr>
                <w:sz w:val="22"/>
              </w:rPr>
              <w:t>альной доступности принят на уровне, уст</w:t>
            </w:r>
            <w:r w:rsidRPr="003843FB">
              <w:rPr>
                <w:sz w:val="22"/>
              </w:rPr>
              <w:t>а</w:t>
            </w:r>
            <w:r w:rsidRPr="003843FB">
              <w:rPr>
                <w:sz w:val="22"/>
              </w:rPr>
              <w:t>новленном СП</w:t>
            </w:r>
            <w:r w:rsidRPr="003843FB">
              <w:rPr>
                <w:bCs/>
                <w:sz w:val="22"/>
              </w:rPr>
              <w:t>42.13330.2011 (</w:t>
            </w:r>
            <w:r w:rsidRPr="003843FB">
              <w:rPr>
                <w:sz w:val="22"/>
              </w:rPr>
              <w:t>пункт 10.4, та</w:t>
            </w:r>
            <w:r w:rsidRPr="003843FB">
              <w:rPr>
                <w:sz w:val="22"/>
              </w:rPr>
              <w:t>б</w:t>
            </w:r>
            <w:r w:rsidRPr="003843FB">
              <w:rPr>
                <w:sz w:val="22"/>
              </w:rPr>
              <w:t>лица 5)</w:t>
            </w:r>
            <w:r>
              <w:rPr>
                <w:sz w:val="22"/>
              </w:rPr>
              <w:t xml:space="preserve"> с учетом территориальных особенн</w:t>
            </w:r>
            <w:r>
              <w:rPr>
                <w:sz w:val="22"/>
              </w:rPr>
              <w:t>о</w:t>
            </w:r>
            <w:r>
              <w:rPr>
                <w:sz w:val="22"/>
              </w:rPr>
              <w:t>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Общеобразов</w:t>
            </w:r>
            <w:r w:rsidRPr="003F2EA1">
              <w:rPr>
                <w:color w:val="000000"/>
                <w:sz w:val="22"/>
                <w:szCs w:val="22"/>
              </w:rPr>
              <w:t>а</w:t>
            </w:r>
            <w:r w:rsidRPr="003F2EA1">
              <w:rPr>
                <w:color w:val="000000"/>
                <w:sz w:val="22"/>
                <w:szCs w:val="22"/>
              </w:rPr>
              <w:t>тельные организ</w:t>
            </w:r>
            <w:r w:rsidRPr="003F2EA1">
              <w:rPr>
                <w:color w:val="000000"/>
                <w:sz w:val="22"/>
                <w:szCs w:val="22"/>
              </w:rPr>
              <w:t>а</w:t>
            </w:r>
            <w:r w:rsidRPr="003F2EA1">
              <w:rPr>
                <w:color w:val="000000"/>
                <w:sz w:val="22"/>
                <w:szCs w:val="22"/>
              </w:rPr>
              <w:t xml:space="preserve">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tcBorders>
              <w:bottom w:val="single" w:sz="6" w:space="0" w:color="404040"/>
            </w:tcBorders>
            <w:shd w:val="clear" w:color="auto" w:fill="auto"/>
          </w:tcPr>
          <w:p w:rsidR="00CA2023" w:rsidRPr="00BB5F89" w:rsidRDefault="00CA2023" w:rsidP="00960E84">
            <w:pPr>
              <w:rPr>
                <w:color w:val="000000" w:themeColor="text1"/>
              </w:rPr>
            </w:pPr>
            <w:r w:rsidRPr="00BB5F89">
              <w:rPr>
                <w:color w:val="000000" w:themeColor="text1"/>
                <w:sz w:val="22"/>
              </w:rPr>
              <w:t>Согласно данных Администрации Ольховск</w:t>
            </w:r>
            <w:r w:rsidRPr="00BB5F89">
              <w:rPr>
                <w:color w:val="000000" w:themeColor="text1"/>
                <w:sz w:val="22"/>
              </w:rPr>
              <w:t>о</w:t>
            </w:r>
            <w:r w:rsidRPr="00BB5F89">
              <w:rPr>
                <w:color w:val="000000" w:themeColor="text1"/>
                <w:sz w:val="22"/>
              </w:rPr>
              <w:t>го муниципального района Волгоградской о</w:t>
            </w:r>
            <w:r w:rsidRPr="00BB5F89">
              <w:rPr>
                <w:color w:val="000000" w:themeColor="text1"/>
                <w:sz w:val="22"/>
              </w:rPr>
              <w:t>б</w:t>
            </w:r>
            <w:r w:rsidRPr="00BB5F89">
              <w:rPr>
                <w:color w:val="000000" w:themeColor="text1"/>
                <w:sz w:val="22"/>
              </w:rPr>
              <w:t>ласти, - на данный момент в районе насчит</w:t>
            </w:r>
            <w:r w:rsidRPr="00BB5F89">
              <w:rPr>
                <w:color w:val="000000" w:themeColor="text1"/>
                <w:sz w:val="22"/>
              </w:rPr>
              <w:t>ы</w:t>
            </w:r>
            <w:r w:rsidRPr="00BB5F89">
              <w:rPr>
                <w:color w:val="000000" w:themeColor="text1"/>
                <w:sz w:val="22"/>
              </w:rPr>
              <w:t>вается 14 муниципальных общеобразовател</w:t>
            </w:r>
            <w:r w:rsidRPr="00BB5F89">
              <w:rPr>
                <w:color w:val="000000" w:themeColor="text1"/>
                <w:sz w:val="22"/>
              </w:rPr>
              <w:t>ь</w:t>
            </w:r>
            <w:r w:rsidRPr="00BB5F89">
              <w:rPr>
                <w:color w:val="000000" w:themeColor="text1"/>
                <w:sz w:val="22"/>
              </w:rPr>
              <w:t>ных организаций с общим числом обучающи</w:t>
            </w:r>
            <w:r w:rsidRPr="00BB5F89">
              <w:rPr>
                <w:color w:val="000000" w:themeColor="text1"/>
                <w:sz w:val="22"/>
              </w:rPr>
              <w:t>х</w:t>
            </w:r>
            <w:r w:rsidRPr="00BB5F89">
              <w:rPr>
                <w:color w:val="000000" w:themeColor="text1"/>
                <w:sz w:val="22"/>
              </w:rPr>
              <w:t xml:space="preserve">ся 1735 человек. Все дети обучаются в одну смену. 9 школ признаны малокомплектными, </w:t>
            </w:r>
            <w:proofErr w:type="gramStart"/>
            <w:r w:rsidRPr="00BB5F89">
              <w:rPr>
                <w:color w:val="000000" w:themeColor="text1"/>
                <w:sz w:val="22"/>
              </w:rPr>
              <w:t>следовательно</w:t>
            </w:r>
            <w:proofErr w:type="gramEnd"/>
            <w:r w:rsidRPr="00BB5F89">
              <w:rPr>
                <w:color w:val="000000" w:themeColor="text1"/>
                <w:sz w:val="22"/>
              </w:rPr>
              <w:t xml:space="preserve"> имеется определенный запас мест в общеобразовательных организациях.</w:t>
            </w:r>
          </w:p>
          <w:p w:rsidR="00CA2023" w:rsidRPr="00BB5F89" w:rsidRDefault="00CA2023" w:rsidP="00960E84">
            <w:pPr>
              <w:rPr>
                <w:color w:val="000000" w:themeColor="text1"/>
              </w:rPr>
            </w:pPr>
            <w:r w:rsidRPr="00BB5F89">
              <w:rPr>
                <w:color w:val="000000" w:themeColor="text1"/>
                <w:sz w:val="22"/>
              </w:rPr>
              <w:t>Численность населения: 17785 человек</w:t>
            </w:r>
          </w:p>
          <w:p w:rsidR="00CA2023" w:rsidRPr="00BB5F89" w:rsidRDefault="00CA2023" w:rsidP="00960E84">
            <w:pPr>
              <w:rPr>
                <w:color w:val="000000" w:themeColor="text1"/>
              </w:rPr>
            </w:pPr>
            <w:r w:rsidRPr="00BB5F89">
              <w:rPr>
                <w:color w:val="000000" w:themeColor="text1"/>
                <w:sz w:val="22"/>
              </w:rPr>
              <w:t xml:space="preserve">Индекс изменения численности населения: </w:t>
            </w:r>
            <w:r w:rsidRPr="00BB5F89">
              <w:rPr>
                <w:b/>
                <w:color w:val="000000" w:themeColor="text1"/>
                <w:sz w:val="22"/>
              </w:rPr>
              <w:lastRenderedPageBreak/>
              <w:t>1,037</w:t>
            </w:r>
          </w:p>
          <w:p w:rsidR="00CA2023" w:rsidRPr="00BB5F89" w:rsidRDefault="00CA2023" w:rsidP="00960E84">
            <w:pPr>
              <w:rPr>
                <w:color w:val="000000" w:themeColor="text1"/>
              </w:rPr>
            </w:pPr>
            <w:r w:rsidRPr="00BB5F89">
              <w:rPr>
                <w:color w:val="000000" w:themeColor="text1"/>
                <w:sz w:val="22"/>
                <w:szCs w:val="22"/>
              </w:rPr>
              <w:t>Показатель минимально допустимого уровня обеспеченности населения общеобразовател</w:t>
            </w:r>
            <w:r w:rsidRPr="00BB5F89">
              <w:rPr>
                <w:color w:val="000000" w:themeColor="text1"/>
                <w:sz w:val="22"/>
                <w:szCs w:val="22"/>
              </w:rPr>
              <w:t>ь</w:t>
            </w:r>
            <w:r w:rsidRPr="00BB5F89">
              <w:rPr>
                <w:color w:val="000000" w:themeColor="text1"/>
                <w:sz w:val="22"/>
                <w:szCs w:val="22"/>
              </w:rPr>
              <w:t>ными учреждениями составит:</w:t>
            </w:r>
          </w:p>
          <w:p w:rsidR="00CA2023" w:rsidRPr="00BB5F89" w:rsidRDefault="00CA2023" w:rsidP="00960E84">
            <w:pPr>
              <w:rPr>
                <w:color w:val="000000" w:themeColor="text1"/>
              </w:rPr>
            </w:pPr>
            <w:r w:rsidRPr="00BB5F89">
              <w:rPr>
                <w:color w:val="000000" w:themeColor="text1"/>
                <w:sz w:val="22"/>
                <w:szCs w:val="22"/>
              </w:rPr>
              <w:t>1735 / 17785 Х 1 000 Х 1,037 = 101 место на 1 000 жителей.</w:t>
            </w:r>
          </w:p>
          <w:p w:rsidR="00CA2023" w:rsidRPr="00BB5F89" w:rsidRDefault="00CA2023" w:rsidP="00CD54B7">
            <w:pPr>
              <w:widowControl w:val="0"/>
              <w:autoSpaceDE w:val="0"/>
              <w:autoSpaceDN w:val="0"/>
              <w:adjustRightInd w:val="0"/>
              <w:contextualSpacing/>
              <w:rPr>
                <w:bCs/>
                <w:color w:val="000000" w:themeColor="text1"/>
              </w:rPr>
            </w:pPr>
            <w:r w:rsidRPr="00BB5F89">
              <w:rPr>
                <w:bCs/>
                <w:color w:val="000000" w:themeColor="text1"/>
                <w:sz w:val="22"/>
                <w:szCs w:val="22"/>
              </w:rPr>
              <w:t xml:space="preserve">Для населения </w:t>
            </w:r>
            <w:r w:rsidR="008B43BC" w:rsidRPr="00BB5F89">
              <w:rPr>
                <w:color w:val="000000" w:themeColor="text1"/>
                <w:spacing w:val="-6"/>
                <w:sz w:val="22"/>
                <w:szCs w:val="22"/>
              </w:rPr>
              <w:t>Ольховского</w:t>
            </w:r>
            <w:r w:rsidRPr="00BB5F89">
              <w:rPr>
                <w:bCs/>
                <w:color w:val="000000" w:themeColor="text1"/>
                <w:sz w:val="22"/>
                <w:szCs w:val="22"/>
              </w:rPr>
              <w:t xml:space="preserve"> сельского посел</w:t>
            </w:r>
            <w:r w:rsidRPr="00BB5F89">
              <w:rPr>
                <w:bCs/>
                <w:color w:val="000000" w:themeColor="text1"/>
                <w:sz w:val="22"/>
                <w:szCs w:val="22"/>
              </w:rPr>
              <w:t>е</w:t>
            </w:r>
            <w:r w:rsidRPr="00BB5F89">
              <w:rPr>
                <w:bCs/>
                <w:color w:val="000000" w:themeColor="text1"/>
                <w:sz w:val="22"/>
                <w:szCs w:val="22"/>
              </w:rPr>
              <w:t>ния этот показатель составит:</w:t>
            </w:r>
          </w:p>
          <w:p w:rsidR="00CA2023" w:rsidRPr="00B82817" w:rsidRDefault="00BB5F89" w:rsidP="00BB5F89">
            <w:r w:rsidRPr="00BB5F89">
              <w:rPr>
                <w:bCs/>
                <w:color w:val="000000" w:themeColor="text1"/>
                <w:sz w:val="22"/>
                <w:szCs w:val="22"/>
              </w:rPr>
              <w:t>101 Х 5826</w:t>
            </w:r>
            <w:r w:rsidR="00CA2023" w:rsidRPr="00BB5F89">
              <w:rPr>
                <w:bCs/>
                <w:color w:val="000000" w:themeColor="text1"/>
                <w:sz w:val="22"/>
                <w:szCs w:val="22"/>
              </w:rPr>
              <w:t xml:space="preserve"> / 1000  = </w:t>
            </w:r>
            <w:r w:rsidRPr="00BB5F89">
              <w:rPr>
                <w:bCs/>
                <w:color w:val="000000" w:themeColor="text1"/>
                <w:sz w:val="22"/>
                <w:szCs w:val="22"/>
              </w:rPr>
              <w:t>588,43</w:t>
            </w:r>
            <w:r w:rsidR="00CA2023" w:rsidRPr="00BB5F89">
              <w:rPr>
                <w:bCs/>
                <w:color w:val="000000" w:themeColor="text1"/>
                <w:sz w:val="22"/>
                <w:szCs w:val="22"/>
              </w:rPr>
              <w:t xml:space="preserve"> = </w:t>
            </w:r>
            <w:r w:rsidRPr="00BB5F89">
              <w:rPr>
                <w:b/>
                <w:bCs/>
                <w:color w:val="000000" w:themeColor="text1"/>
                <w:sz w:val="22"/>
                <w:szCs w:val="22"/>
              </w:rPr>
              <w:t>589</w:t>
            </w:r>
            <w:r w:rsidR="00CA2023" w:rsidRPr="00BB5F89">
              <w:rPr>
                <w:b/>
                <w:bCs/>
                <w:color w:val="000000" w:themeColor="text1"/>
                <w:sz w:val="22"/>
                <w:szCs w:val="22"/>
              </w:rPr>
              <w:t xml:space="preserve">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w:t>
            </w:r>
            <w:r w:rsidRPr="003843FB">
              <w:rPr>
                <w:sz w:val="22"/>
              </w:rPr>
              <w:t>и</w:t>
            </w:r>
            <w:r w:rsidRPr="003843FB">
              <w:rPr>
                <w:sz w:val="22"/>
              </w:rPr>
              <w:t>альной доступности принят на уровне, уст</w:t>
            </w:r>
            <w:r w:rsidRPr="003843FB">
              <w:rPr>
                <w:sz w:val="22"/>
              </w:rPr>
              <w:t>а</w:t>
            </w:r>
            <w:r w:rsidRPr="003843FB">
              <w:rPr>
                <w:sz w:val="22"/>
              </w:rPr>
              <w:t>новленном СП</w:t>
            </w:r>
            <w:r w:rsidRPr="003843FB">
              <w:rPr>
                <w:bCs/>
                <w:sz w:val="22"/>
              </w:rPr>
              <w:t>42.13330.2011 (</w:t>
            </w:r>
            <w:r w:rsidRPr="003843FB">
              <w:rPr>
                <w:sz w:val="22"/>
              </w:rPr>
              <w:t>пункт 10.4, та</w:t>
            </w:r>
            <w:r w:rsidRPr="003843FB">
              <w:rPr>
                <w:sz w:val="22"/>
              </w:rPr>
              <w:t>б</w:t>
            </w:r>
            <w:r w:rsidRPr="003843FB">
              <w:rPr>
                <w:sz w:val="22"/>
              </w:rPr>
              <w:t>лица 5)</w:t>
            </w:r>
            <w:r>
              <w:rPr>
                <w:sz w:val="22"/>
              </w:rPr>
              <w:t xml:space="preserve"> с учетом территориальных особенн</w:t>
            </w:r>
            <w:r>
              <w:rPr>
                <w:sz w:val="22"/>
              </w:rPr>
              <w:t>о</w:t>
            </w:r>
            <w:r>
              <w:rPr>
                <w:sz w:val="22"/>
              </w:rPr>
              <w:t>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w:t>
            </w:r>
            <w:r>
              <w:rPr>
                <w:color w:val="000000"/>
                <w:sz w:val="22"/>
                <w:szCs w:val="22"/>
              </w:rPr>
              <w:t>к</w:t>
            </w:r>
            <w:r>
              <w:rPr>
                <w:color w:val="000000"/>
                <w:sz w:val="22"/>
                <w:szCs w:val="22"/>
              </w:rPr>
              <w:t>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F30A7A" w:rsidRDefault="00CA2023" w:rsidP="00A84773">
            <w:pPr>
              <w:rPr>
                <w:color w:val="000000" w:themeColor="text1"/>
              </w:rPr>
            </w:pPr>
            <w:proofErr w:type="gramStart"/>
            <w:r w:rsidRPr="00F30A7A">
              <w:rPr>
                <w:color w:val="000000" w:themeColor="text1"/>
                <w:sz w:val="22"/>
              </w:rPr>
              <w:t>Согласно данных</w:t>
            </w:r>
            <w:proofErr w:type="gramEnd"/>
            <w:r w:rsidRPr="00F30A7A">
              <w:rPr>
                <w:color w:val="000000" w:themeColor="text1"/>
                <w:sz w:val="22"/>
              </w:rPr>
              <w:t xml:space="preserve"> ГБУЗ «ЦРБ Ольховского муниципального района», в районе насчитыв</w:t>
            </w:r>
            <w:r w:rsidRPr="00F30A7A">
              <w:rPr>
                <w:color w:val="000000" w:themeColor="text1"/>
                <w:sz w:val="22"/>
              </w:rPr>
              <w:t>а</w:t>
            </w:r>
            <w:r w:rsidRPr="00F30A7A">
              <w:rPr>
                <w:color w:val="000000" w:themeColor="text1"/>
                <w:sz w:val="22"/>
              </w:rPr>
              <w:t>ется 14 фельдшерско-акушерских пункта.</w:t>
            </w:r>
          </w:p>
          <w:p w:rsidR="00CA2023" w:rsidRPr="00F30A7A" w:rsidRDefault="00CA2023" w:rsidP="00A84773">
            <w:pPr>
              <w:rPr>
                <w:color w:val="000000" w:themeColor="text1"/>
              </w:rPr>
            </w:pPr>
            <w:r w:rsidRPr="00F30A7A">
              <w:rPr>
                <w:color w:val="000000" w:themeColor="text1"/>
                <w:sz w:val="22"/>
              </w:rPr>
              <w:t>Численность населения: 17785 человек</w:t>
            </w:r>
          </w:p>
          <w:p w:rsidR="00CA2023" w:rsidRPr="00F30A7A" w:rsidRDefault="00CA2023" w:rsidP="00A84773">
            <w:pPr>
              <w:rPr>
                <w:b/>
                <w:color w:val="000000" w:themeColor="text1"/>
              </w:rPr>
            </w:pPr>
            <w:r w:rsidRPr="00F30A7A">
              <w:rPr>
                <w:color w:val="000000" w:themeColor="text1"/>
                <w:sz w:val="22"/>
              </w:rPr>
              <w:t xml:space="preserve">Индекс изменения численности населения: </w:t>
            </w:r>
            <w:r w:rsidRPr="00F30A7A">
              <w:rPr>
                <w:b/>
                <w:color w:val="000000" w:themeColor="text1"/>
                <w:sz w:val="22"/>
              </w:rPr>
              <w:t>1,037</w:t>
            </w:r>
          </w:p>
          <w:p w:rsidR="00CA2023" w:rsidRPr="00F30A7A" w:rsidRDefault="00CA2023" w:rsidP="00A84773">
            <w:pPr>
              <w:rPr>
                <w:color w:val="000000" w:themeColor="text1"/>
              </w:rPr>
            </w:pPr>
            <w:r w:rsidRPr="00F30A7A">
              <w:rPr>
                <w:color w:val="000000" w:themeColor="text1"/>
                <w:sz w:val="22"/>
              </w:rPr>
              <w:t>Так</w:t>
            </w:r>
            <w:r w:rsidRPr="00F30A7A">
              <w:rPr>
                <w:b/>
                <w:color w:val="000000" w:themeColor="text1"/>
                <w:sz w:val="22"/>
              </w:rPr>
              <w:t xml:space="preserve"> </w:t>
            </w:r>
            <w:r w:rsidRPr="00F30A7A">
              <w:rPr>
                <w:color w:val="000000" w:themeColor="text1"/>
                <w:sz w:val="22"/>
                <w:szCs w:val="22"/>
              </w:rPr>
              <w:t>показатель минимально допустимого уровня обеспеченности населения фельдше</w:t>
            </w:r>
            <w:r w:rsidRPr="00F30A7A">
              <w:rPr>
                <w:color w:val="000000" w:themeColor="text1"/>
                <w:sz w:val="22"/>
                <w:szCs w:val="22"/>
              </w:rPr>
              <w:t>р</w:t>
            </w:r>
            <w:r w:rsidRPr="00F30A7A">
              <w:rPr>
                <w:color w:val="000000" w:themeColor="text1"/>
                <w:sz w:val="22"/>
                <w:szCs w:val="22"/>
              </w:rPr>
              <w:t>ско-акушерскими пунктами составит:</w:t>
            </w:r>
          </w:p>
          <w:p w:rsidR="00CA2023" w:rsidRPr="00F30A7A" w:rsidRDefault="00CA2023" w:rsidP="00A84773">
            <w:pPr>
              <w:widowControl w:val="0"/>
              <w:autoSpaceDE w:val="0"/>
              <w:autoSpaceDN w:val="0"/>
              <w:adjustRightInd w:val="0"/>
              <w:contextualSpacing/>
              <w:rPr>
                <w:color w:val="000000" w:themeColor="text1"/>
              </w:rPr>
            </w:pPr>
            <w:r w:rsidRPr="00F30A7A">
              <w:rPr>
                <w:color w:val="000000" w:themeColor="text1"/>
                <w:sz w:val="22"/>
                <w:szCs w:val="22"/>
              </w:rPr>
              <w:t>14 / 17785 Х 10000 Х 1,037 = 8,2 = 8 пунктов на 10000 жителей.</w:t>
            </w:r>
          </w:p>
          <w:p w:rsidR="00CA2023" w:rsidRPr="00F30A7A" w:rsidRDefault="00CA2023" w:rsidP="00A84773">
            <w:pPr>
              <w:widowControl w:val="0"/>
              <w:autoSpaceDE w:val="0"/>
              <w:autoSpaceDN w:val="0"/>
              <w:adjustRightInd w:val="0"/>
              <w:contextualSpacing/>
              <w:rPr>
                <w:color w:val="000000" w:themeColor="text1"/>
              </w:rPr>
            </w:pPr>
            <w:r w:rsidRPr="00F30A7A">
              <w:rPr>
                <w:color w:val="000000" w:themeColor="text1"/>
                <w:sz w:val="22"/>
                <w:szCs w:val="22"/>
              </w:rPr>
              <w:t xml:space="preserve">Для населения </w:t>
            </w:r>
            <w:r w:rsidR="008B43BC" w:rsidRPr="00F30A7A">
              <w:rPr>
                <w:color w:val="000000" w:themeColor="text1"/>
                <w:spacing w:val="-6"/>
                <w:sz w:val="22"/>
                <w:szCs w:val="22"/>
              </w:rPr>
              <w:t>Ольховского</w:t>
            </w:r>
            <w:r w:rsidRPr="00F30A7A">
              <w:rPr>
                <w:color w:val="000000" w:themeColor="text1"/>
                <w:sz w:val="22"/>
                <w:szCs w:val="22"/>
              </w:rPr>
              <w:t xml:space="preserve"> сельского посел</w:t>
            </w:r>
            <w:r w:rsidRPr="00F30A7A">
              <w:rPr>
                <w:color w:val="000000" w:themeColor="text1"/>
                <w:sz w:val="22"/>
                <w:szCs w:val="22"/>
              </w:rPr>
              <w:t>е</w:t>
            </w:r>
            <w:r w:rsidRPr="00F30A7A">
              <w:rPr>
                <w:color w:val="000000" w:themeColor="text1"/>
                <w:sz w:val="22"/>
                <w:szCs w:val="22"/>
              </w:rPr>
              <w:t>ния этот показатель составит:</w:t>
            </w:r>
          </w:p>
          <w:p w:rsidR="00CA2023" w:rsidRPr="000C0A3A" w:rsidRDefault="00CA2023" w:rsidP="00D12AC7">
            <w:pPr>
              <w:widowControl w:val="0"/>
              <w:autoSpaceDE w:val="0"/>
              <w:autoSpaceDN w:val="0"/>
              <w:adjustRightInd w:val="0"/>
              <w:contextualSpacing/>
              <w:rPr>
                <w:bCs/>
                <w:color w:val="000000"/>
              </w:rPr>
            </w:pPr>
            <w:r w:rsidRPr="00F30A7A">
              <w:rPr>
                <w:color w:val="000000" w:themeColor="text1"/>
                <w:sz w:val="22"/>
                <w:szCs w:val="22"/>
              </w:rPr>
              <w:t xml:space="preserve">8 Х </w:t>
            </w:r>
            <w:r w:rsidR="00D12AC7" w:rsidRPr="00F30A7A">
              <w:rPr>
                <w:color w:val="000000" w:themeColor="text1"/>
                <w:sz w:val="22"/>
                <w:szCs w:val="22"/>
              </w:rPr>
              <w:t>5826 / 10000 = 4,6</w:t>
            </w:r>
            <w:r w:rsidRPr="00F30A7A">
              <w:rPr>
                <w:color w:val="000000" w:themeColor="text1"/>
                <w:sz w:val="22"/>
                <w:szCs w:val="22"/>
              </w:rPr>
              <w:t xml:space="preserve"> = </w:t>
            </w:r>
            <w:r w:rsidR="00D12AC7" w:rsidRPr="00F30A7A">
              <w:rPr>
                <w:b/>
                <w:color w:val="000000" w:themeColor="text1"/>
                <w:sz w:val="22"/>
                <w:szCs w:val="22"/>
              </w:rPr>
              <w:t>5</w:t>
            </w:r>
            <w:r w:rsidRPr="00F30A7A">
              <w:rPr>
                <w:b/>
                <w:color w:val="000000" w:themeColor="text1"/>
                <w:sz w:val="22"/>
                <w:szCs w:val="22"/>
              </w:rPr>
              <w:t xml:space="preserve"> объект</w:t>
            </w:r>
            <w:r w:rsidR="00D12AC7" w:rsidRPr="00F30A7A">
              <w:rPr>
                <w:b/>
                <w:color w:val="000000" w:themeColor="text1"/>
                <w:sz w:val="22"/>
                <w:szCs w:val="22"/>
              </w:rPr>
              <w:t>ов</w:t>
            </w:r>
            <w:r w:rsidRPr="00F30A7A">
              <w:rPr>
                <w:b/>
                <w:color w:val="000000" w:themeColor="text1"/>
                <w:sz w:val="22"/>
                <w:szCs w:val="22"/>
              </w:rPr>
              <w:t xml:space="preserve"> на пос</w:t>
            </w:r>
            <w:r w:rsidRPr="00F30A7A">
              <w:rPr>
                <w:b/>
                <w:color w:val="000000" w:themeColor="text1"/>
                <w:sz w:val="22"/>
                <w:szCs w:val="22"/>
              </w:rPr>
              <w:t>е</w:t>
            </w:r>
            <w:r w:rsidRPr="00F30A7A">
              <w:rPr>
                <w:b/>
                <w:color w:val="000000" w:themeColor="text1"/>
                <w:sz w:val="22"/>
                <w:szCs w:val="22"/>
              </w:rPr>
              <w:t>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w:t>
            </w:r>
            <w:r w:rsidRPr="00B82817">
              <w:rPr>
                <w:sz w:val="22"/>
                <w:szCs w:val="22"/>
              </w:rPr>
              <w:t>и</w:t>
            </w:r>
            <w:r w:rsidRPr="00B82817">
              <w:rPr>
                <w:sz w:val="22"/>
                <w:szCs w:val="22"/>
              </w:rPr>
              <w:t>ровка и застройка городских и сельских пос</w:t>
            </w:r>
            <w:r w:rsidRPr="00B82817">
              <w:rPr>
                <w:sz w:val="22"/>
                <w:szCs w:val="22"/>
              </w:rPr>
              <w:t>е</w:t>
            </w:r>
            <w:r w:rsidRPr="00B82817">
              <w:rPr>
                <w:sz w:val="22"/>
                <w:szCs w:val="22"/>
              </w:rPr>
              <w:t>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w:t>
            </w:r>
            <w:r w:rsidRPr="0023341F">
              <w:rPr>
                <w:color w:val="000000"/>
                <w:sz w:val="22"/>
                <w:szCs w:val="22"/>
              </w:rPr>
              <w:t>о</w:t>
            </w:r>
            <w:r w:rsidRPr="0023341F">
              <w:rPr>
                <w:color w:val="000000"/>
                <w:sz w:val="22"/>
                <w:szCs w:val="22"/>
              </w:rPr>
              <w:t>зяйств, оказ</w:t>
            </w:r>
            <w:r w:rsidRPr="0023341F">
              <w:rPr>
                <w:color w:val="000000"/>
                <w:sz w:val="22"/>
                <w:szCs w:val="22"/>
              </w:rPr>
              <w:t>ы</w:t>
            </w:r>
            <w:r w:rsidRPr="0023341F">
              <w:rPr>
                <w:color w:val="000000"/>
                <w:sz w:val="22"/>
                <w:szCs w:val="22"/>
              </w:rPr>
              <w:t>вающих первую медицинскую п</w:t>
            </w:r>
            <w:r w:rsidRPr="0023341F">
              <w:rPr>
                <w:color w:val="000000"/>
                <w:sz w:val="22"/>
                <w:szCs w:val="22"/>
              </w:rPr>
              <w:t>о</w:t>
            </w:r>
            <w:r w:rsidRPr="0023341F">
              <w:rPr>
                <w:color w:val="000000"/>
                <w:sz w:val="22"/>
                <w:szCs w:val="22"/>
              </w:rPr>
              <w:t>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vMerge w:val="restart"/>
            <w:shd w:val="clear" w:color="auto" w:fill="auto"/>
          </w:tcPr>
          <w:p w:rsidR="00CA2023" w:rsidRPr="00B82817" w:rsidRDefault="00CA2023" w:rsidP="00753A1B">
            <w:r w:rsidRPr="0023341F">
              <w:rPr>
                <w:sz w:val="22"/>
                <w:szCs w:val="22"/>
              </w:rPr>
              <w:t>Требования установлены Приказом Министе</w:t>
            </w:r>
            <w:r w:rsidRPr="0023341F">
              <w:rPr>
                <w:sz w:val="22"/>
                <w:szCs w:val="22"/>
              </w:rPr>
              <w:t>р</w:t>
            </w:r>
            <w:r w:rsidRPr="0023341F">
              <w:rPr>
                <w:sz w:val="22"/>
                <w:szCs w:val="22"/>
              </w:rPr>
              <w:t xml:space="preserve">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w:t>
            </w:r>
            <w:r w:rsidRPr="0023341F">
              <w:rPr>
                <w:sz w:val="22"/>
                <w:szCs w:val="22"/>
              </w:rPr>
              <w:t>и</w:t>
            </w:r>
            <w:r w:rsidRPr="0023341F">
              <w:rPr>
                <w:sz w:val="22"/>
                <w:szCs w:val="22"/>
              </w:rPr>
              <w:t>стерства здравоохранения и социального ра</w:t>
            </w:r>
            <w:r w:rsidRPr="0023341F">
              <w:rPr>
                <w:sz w:val="22"/>
                <w:szCs w:val="22"/>
              </w:rPr>
              <w:t>з</w:t>
            </w:r>
            <w:r w:rsidRPr="0023341F">
              <w:rPr>
                <w:sz w:val="22"/>
                <w:szCs w:val="22"/>
              </w:rPr>
              <w:t xml:space="preserve">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w:t>
            </w:r>
            <w:r w:rsidRPr="0023341F">
              <w:rPr>
                <w:sz w:val="22"/>
                <w:szCs w:val="22"/>
              </w:rPr>
              <w:t>а</w:t>
            </w:r>
            <w:r w:rsidRPr="0023341F">
              <w:rPr>
                <w:sz w:val="22"/>
                <w:szCs w:val="22"/>
              </w:rPr>
              <w:t>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w:t>
            </w:r>
            <w:r>
              <w:rPr>
                <w:spacing w:val="-6"/>
                <w:sz w:val="22"/>
                <w:szCs w:val="22"/>
              </w:rPr>
              <w:t>о</w:t>
            </w:r>
            <w:r>
              <w:rPr>
                <w:spacing w:val="-6"/>
                <w:sz w:val="22"/>
                <w:szCs w:val="22"/>
              </w:rPr>
              <w:t>приятий в учре</w:t>
            </w:r>
            <w:r>
              <w:rPr>
                <w:spacing w:val="-6"/>
                <w:sz w:val="22"/>
                <w:szCs w:val="22"/>
              </w:rPr>
              <w:t>ж</w:t>
            </w:r>
            <w:r>
              <w:rPr>
                <w:spacing w:val="-6"/>
                <w:sz w:val="22"/>
                <w:szCs w:val="22"/>
              </w:rPr>
              <w:t>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vMerge w:val="restart"/>
            <w:shd w:val="clear" w:color="auto" w:fill="auto"/>
          </w:tcPr>
          <w:p w:rsidR="00CA2023" w:rsidRPr="00013911" w:rsidRDefault="00CA2023" w:rsidP="000D43C6">
            <w:pPr>
              <w:widowControl w:val="0"/>
              <w:autoSpaceDE w:val="0"/>
              <w:autoSpaceDN w:val="0"/>
              <w:adjustRightInd w:val="0"/>
              <w:contextualSpacing/>
              <w:rPr>
                <w:color w:val="000000" w:themeColor="text1"/>
              </w:rPr>
            </w:pPr>
            <w:proofErr w:type="gramStart"/>
            <w:r w:rsidRPr="00013911">
              <w:rPr>
                <w:color w:val="000000" w:themeColor="text1"/>
                <w:sz w:val="22"/>
                <w:szCs w:val="22"/>
              </w:rPr>
              <w:t>Согласно рекомендаций</w:t>
            </w:r>
            <w:proofErr w:type="gramEnd"/>
            <w:r w:rsidRPr="00013911">
              <w:rPr>
                <w:color w:val="000000" w:themeColor="text1"/>
                <w:sz w:val="22"/>
                <w:szCs w:val="22"/>
              </w:rPr>
              <w:t xml:space="preserve"> СП 42.13330.2011 «Градостроительство…», норма площади пола учреждений для культурно-массовых мер</w:t>
            </w:r>
            <w:r w:rsidRPr="00013911">
              <w:rPr>
                <w:color w:val="000000" w:themeColor="text1"/>
                <w:sz w:val="22"/>
                <w:szCs w:val="22"/>
              </w:rPr>
              <w:t>о</w:t>
            </w:r>
            <w:r w:rsidRPr="00013911">
              <w:rPr>
                <w:color w:val="000000" w:themeColor="text1"/>
                <w:sz w:val="22"/>
                <w:szCs w:val="22"/>
              </w:rPr>
              <w:t>приятий – 50-60 кв. м. на 1 000 человек нас</w:t>
            </w:r>
            <w:r w:rsidRPr="00013911">
              <w:rPr>
                <w:color w:val="000000" w:themeColor="text1"/>
                <w:sz w:val="22"/>
                <w:szCs w:val="22"/>
              </w:rPr>
              <w:t>е</w:t>
            </w:r>
            <w:r w:rsidRPr="00013911">
              <w:rPr>
                <w:color w:val="000000" w:themeColor="text1"/>
                <w:sz w:val="22"/>
                <w:szCs w:val="22"/>
              </w:rPr>
              <w:t>ления.</w:t>
            </w:r>
          </w:p>
          <w:p w:rsidR="00CA2023" w:rsidRPr="00013911" w:rsidRDefault="00CA2023" w:rsidP="000D43C6">
            <w:pPr>
              <w:widowControl w:val="0"/>
              <w:autoSpaceDE w:val="0"/>
              <w:autoSpaceDN w:val="0"/>
              <w:adjustRightInd w:val="0"/>
              <w:contextualSpacing/>
              <w:rPr>
                <w:color w:val="000000" w:themeColor="text1"/>
                <w:spacing w:val="-6"/>
              </w:rPr>
            </w:pPr>
            <w:proofErr w:type="gramStart"/>
            <w:r w:rsidRPr="00013911">
              <w:rPr>
                <w:color w:val="000000" w:themeColor="text1"/>
                <w:sz w:val="22"/>
                <w:szCs w:val="22"/>
              </w:rPr>
              <w:t>Согласно сведений</w:t>
            </w:r>
            <w:proofErr w:type="gramEnd"/>
            <w:r w:rsidRPr="00013911">
              <w:rPr>
                <w:color w:val="000000" w:themeColor="text1"/>
                <w:sz w:val="22"/>
                <w:szCs w:val="22"/>
              </w:rPr>
              <w:t xml:space="preserve"> Администрации Ольхо</w:t>
            </w:r>
            <w:r w:rsidRPr="00013911">
              <w:rPr>
                <w:color w:val="000000" w:themeColor="text1"/>
                <w:sz w:val="22"/>
                <w:szCs w:val="22"/>
              </w:rPr>
              <w:t>в</w:t>
            </w:r>
            <w:r w:rsidRPr="00013911">
              <w:rPr>
                <w:color w:val="000000" w:themeColor="text1"/>
                <w:sz w:val="22"/>
                <w:szCs w:val="22"/>
              </w:rPr>
              <w:t xml:space="preserve">ского муниципального района, на территории муниципального образования функционируют 23 учреждений культурно - досугового типа, в </w:t>
            </w:r>
            <w:r w:rsidRPr="00013911">
              <w:rPr>
                <w:color w:val="000000" w:themeColor="text1"/>
                <w:sz w:val="22"/>
                <w:szCs w:val="22"/>
              </w:rPr>
              <w:lastRenderedPageBreak/>
              <w:t>муниципальном районе в целом имеются до</w:t>
            </w:r>
            <w:r w:rsidRPr="00013911">
              <w:rPr>
                <w:color w:val="000000" w:themeColor="text1"/>
                <w:sz w:val="22"/>
                <w:szCs w:val="22"/>
              </w:rPr>
              <w:t>с</w:t>
            </w:r>
            <w:r w:rsidRPr="00013911">
              <w:rPr>
                <w:color w:val="000000" w:themeColor="text1"/>
                <w:sz w:val="22"/>
                <w:szCs w:val="22"/>
              </w:rPr>
              <w:t>таточные площади</w:t>
            </w:r>
            <w:r w:rsidRPr="00013911">
              <w:rPr>
                <w:color w:val="000000" w:themeColor="text1"/>
                <w:spacing w:val="-6"/>
                <w:sz w:val="22"/>
                <w:szCs w:val="22"/>
              </w:rPr>
              <w:t xml:space="preserve"> для культурно-массовых м</w:t>
            </w:r>
            <w:r w:rsidRPr="00013911">
              <w:rPr>
                <w:color w:val="000000" w:themeColor="text1"/>
                <w:spacing w:val="-6"/>
                <w:sz w:val="22"/>
                <w:szCs w:val="22"/>
              </w:rPr>
              <w:t>е</w:t>
            </w:r>
            <w:r w:rsidRPr="00013911">
              <w:rPr>
                <w:color w:val="000000" w:themeColor="text1"/>
                <w:spacing w:val="-6"/>
                <w:sz w:val="22"/>
                <w:szCs w:val="22"/>
              </w:rPr>
              <w:t>роприятий в учреждениях культуры. Качестве</w:t>
            </w:r>
            <w:r w:rsidRPr="00013911">
              <w:rPr>
                <w:color w:val="000000" w:themeColor="text1"/>
                <w:spacing w:val="-6"/>
                <w:sz w:val="22"/>
                <w:szCs w:val="22"/>
              </w:rPr>
              <w:t>н</w:t>
            </w:r>
            <w:r w:rsidRPr="00013911">
              <w:rPr>
                <w:color w:val="000000" w:themeColor="text1"/>
                <w:spacing w:val="-6"/>
                <w:sz w:val="22"/>
                <w:szCs w:val="22"/>
              </w:rPr>
              <w:t xml:space="preserve">ный состав специалистов составляет 67%, что на 15% выше среднего областного показателя, в </w:t>
            </w:r>
            <w:proofErr w:type="gramStart"/>
            <w:r w:rsidRPr="00013911">
              <w:rPr>
                <w:color w:val="000000" w:themeColor="text1"/>
                <w:spacing w:val="-6"/>
                <w:sz w:val="22"/>
                <w:szCs w:val="22"/>
              </w:rPr>
              <w:t>св</w:t>
            </w:r>
            <w:r w:rsidRPr="00013911">
              <w:rPr>
                <w:color w:val="000000" w:themeColor="text1"/>
                <w:spacing w:val="-6"/>
                <w:sz w:val="22"/>
                <w:szCs w:val="22"/>
              </w:rPr>
              <w:t>я</w:t>
            </w:r>
            <w:r w:rsidRPr="00013911">
              <w:rPr>
                <w:color w:val="000000" w:themeColor="text1"/>
                <w:spacing w:val="-6"/>
                <w:sz w:val="22"/>
                <w:szCs w:val="22"/>
              </w:rPr>
              <w:t>зи</w:t>
            </w:r>
            <w:proofErr w:type="gramEnd"/>
            <w:r w:rsidRPr="00013911">
              <w:rPr>
                <w:color w:val="000000" w:themeColor="text1"/>
                <w:spacing w:val="-6"/>
                <w:sz w:val="22"/>
                <w:szCs w:val="22"/>
              </w:rPr>
              <w:t xml:space="preserve"> с чем принимается минимальный показатель на уровне</w:t>
            </w:r>
          </w:p>
          <w:p w:rsidR="00CA2023" w:rsidRPr="00013911" w:rsidRDefault="00CA2023" w:rsidP="002B6507">
            <w:pPr>
              <w:widowControl w:val="0"/>
              <w:autoSpaceDE w:val="0"/>
              <w:autoSpaceDN w:val="0"/>
              <w:adjustRightInd w:val="0"/>
              <w:contextualSpacing/>
              <w:rPr>
                <w:color w:val="000000" w:themeColor="text1"/>
              </w:rPr>
            </w:pPr>
            <w:r w:rsidRPr="00013911">
              <w:rPr>
                <w:b/>
                <w:color w:val="000000" w:themeColor="text1"/>
                <w:spacing w:val="-6"/>
                <w:sz w:val="22"/>
                <w:szCs w:val="22"/>
              </w:rPr>
              <w:t>55 кв. м.</w:t>
            </w:r>
            <w:r w:rsidRPr="00013911">
              <w:rPr>
                <w:b/>
                <w:color w:val="000000" w:themeColor="text1"/>
                <w:sz w:val="22"/>
                <w:szCs w:val="22"/>
              </w:rPr>
              <w:t xml:space="preserve"> на 1 000 человек населения</w:t>
            </w:r>
            <w:r w:rsidRPr="00013911">
              <w:rPr>
                <w:color w:val="000000" w:themeColor="text1"/>
                <w:sz w:val="22"/>
                <w:szCs w:val="22"/>
              </w:rPr>
              <w:t>, что в целом соответствует потребностям поселения.</w:t>
            </w:r>
          </w:p>
          <w:p w:rsidR="00CA2023" w:rsidRPr="00013911" w:rsidRDefault="00CA2023" w:rsidP="002B6507">
            <w:pPr>
              <w:widowControl w:val="0"/>
              <w:autoSpaceDE w:val="0"/>
              <w:autoSpaceDN w:val="0"/>
              <w:adjustRightInd w:val="0"/>
              <w:contextualSpacing/>
              <w:rPr>
                <w:bCs/>
                <w:color w:val="000000" w:themeColor="text1"/>
              </w:rPr>
            </w:pPr>
            <w:r w:rsidRPr="00013911">
              <w:rPr>
                <w:bCs/>
                <w:color w:val="000000" w:themeColor="text1"/>
                <w:sz w:val="22"/>
                <w:szCs w:val="22"/>
              </w:rPr>
              <w:t xml:space="preserve">Для населения </w:t>
            </w:r>
            <w:r w:rsidR="008B43BC" w:rsidRPr="00013911">
              <w:rPr>
                <w:color w:val="000000" w:themeColor="text1"/>
                <w:spacing w:val="-6"/>
                <w:sz w:val="22"/>
                <w:szCs w:val="22"/>
              </w:rPr>
              <w:t>Ольховского</w:t>
            </w:r>
            <w:r w:rsidRPr="00013911">
              <w:rPr>
                <w:bCs/>
                <w:color w:val="000000" w:themeColor="text1"/>
                <w:sz w:val="22"/>
                <w:szCs w:val="22"/>
              </w:rPr>
              <w:t xml:space="preserve"> сельского посел</w:t>
            </w:r>
            <w:r w:rsidRPr="00013911">
              <w:rPr>
                <w:bCs/>
                <w:color w:val="000000" w:themeColor="text1"/>
                <w:sz w:val="22"/>
                <w:szCs w:val="22"/>
              </w:rPr>
              <w:t>е</w:t>
            </w:r>
            <w:r w:rsidRPr="00013911">
              <w:rPr>
                <w:bCs/>
                <w:color w:val="000000" w:themeColor="text1"/>
                <w:sz w:val="22"/>
                <w:szCs w:val="22"/>
              </w:rPr>
              <w:t>ния этот показатель составит:</w:t>
            </w:r>
          </w:p>
          <w:p w:rsidR="00CA2023" w:rsidRPr="000C0A3A" w:rsidRDefault="00013911" w:rsidP="00013911">
            <w:pPr>
              <w:widowControl w:val="0"/>
              <w:autoSpaceDE w:val="0"/>
              <w:autoSpaceDN w:val="0"/>
              <w:adjustRightInd w:val="0"/>
              <w:contextualSpacing/>
              <w:rPr>
                <w:bCs/>
                <w:color w:val="000000"/>
              </w:rPr>
            </w:pPr>
            <w:r w:rsidRPr="00013911">
              <w:rPr>
                <w:bCs/>
                <w:color w:val="000000" w:themeColor="text1"/>
                <w:sz w:val="22"/>
                <w:szCs w:val="22"/>
              </w:rPr>
              <w:t>55 Х 5826</w:t>
            </w:r>
            <w:r w:rsidR="00CA2023" w:rsidRPr="00013911">
              <w:rPr>
                <w:bCs/>
                <w:color w:val="000000" w:themeColor="text1"/>
                <w:sz w:val="22"/>
                <w:szCs w:val="22"/>
              </w:rPr>
              <w:t xml:space="preserve"> / 1000 = </w:t>
            </w:r>
            <w:r w:rsidRPr="00013911">
              <w:rPr>
                <w:b/>
                <w:bCs/>
                <w:color w:val="000000" w:themeColor="text1"/>
                <w:sz w:val="22"/>
                <w:szCs w:val="22"/>
              </w:rPr>
              <w:t>320,4</w:t>
            </w:r>
            <w:r w:rsidR="00CA2023" w:rsidRPr="00013911">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w:t>
            </w:r>
            <w:r>
              <w:rPr>
                <w:color w:val="000000"/>
                <w:sz w:val="22"/>
                <w:szCs w:val="22"/>
              </w:rPr>
              <w:t>и</w:t>
            </w:r>
            <w:r>
              <w:rPr>
                <w:color w:val="000000"/>
                <w:sz w:val="22"/>
                <w:szCs w:val="22"/>
              </w:rPr>
              <w:t>мального допуст</w:t>
            </w:r>
            <w:r>
              <w:rPr>
                <w:color w:val="000000"/>
                <w:sz w:val="22"/>
                <w:szCs w:val="22"/>
              </w:rPr>
              <w:t>и</w:t>
            </w:r>
            <w:r>
              <w:rPr>
                <w:color w:val="000000"/>
                <w:sz w:val="22"/>
                <w:szCs w:val="22"/>
              </w:rPr>
              <w:t>мого уровня терр</w:t>
            </w:r>
            <w:r>
              <w:rPr>
                <w:color w:val="000000"/>
                <w:sz w:val="22"/>
                <w:szCs w:val="22"/>
              </w:rPr>
              <w:t>и</w:t>
            </w:r>
            <w:r>
              <w:rPr>
                <w:color w:val="000000"/>
                <w:sz w:val="22"/>
                <w:szCs w:val="22"/>
              </w:rPr>
              <w:t>ториальной досту</w:t>
            </w:r>
            <w:r>
              <w:rPr>
                <w:color w:val="000000"/>
                <w:sz w:val="22"/>
                <w:szCs w:val="22"/>
              </w:rPr>
              <w:t>п</w:t>
            </w:r>
            <w:r>
              <w:rPr>
                <w:color w:val="000000"/>
                <w:sz w:val="22"/>
                <w:szCs w:val="22"/>
              </w:rPr>
              <w:t>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lastRenderedPageBreak/>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w:t>
            </w:r>
            <w:r>
              <w:rPr>
                <w:sz w:val="22"/>
                <w:szCs w:val="22"/>
              </w:rPr>
              <w:t>о</w:t>
            </w:r>
            <w:r>
              <w:rPr>
                <w:sz w:val="22"/>
                <w:szCs w:val="22"/>
              </w:rPr>
              <w:t>нальные зрител</w:t>
            </w:r>
            <w:r>
              <w:rPr>
                <w:sz w:val="22"/>
                <w:szCs w:val="22"/>
              </w:rPr>
              <w:t>ь</w:t>
            </w:r>
            <w:r>
              <w:rPr>
                <w:sz w:val="22"/>
                <w:szCs w:val="22"/>
              </w:rPr>
              <w:t>ные залы при у</w:t>
            </w:r>
            <w:r>
              <w:rPr>
                <w:sz w:val="22"/>
                <w:szCs w:val="22"/>
              </w:rPr>
              <w:t>ч</w:t>
            </w:r>
            <w:r>
              <w:rPr>
                <w:sz w:val="22"/>
                <w:szCs w:val="22"/>
              </w:rPr>
              <w:t>реждениях кул</w:t>
            </w:r>
            <w:r>
              <w:rPr>
                <w:sz w:val="22"/>
                <w:szCs w:val="22"/>
              </w:rPr>
              <w:t>ь</w:t>
            </w:r>
            <w:r>
              <w:rPr>
                <w:sz w:val="22"/>
                <w:szCs w:val="22"/>
              </w:rPr>
              <w:t>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013911" w:rsidRDefault="00CA2023" w:rsidP="00A71FC4">
            <w:pPr>
              <w:widowControl w:val="0"/>
              <w:autoSpaceDE w:val="0"/>
              <w:autoSpaceDN w:val="0"/>
              <w:adjustRightInd w:val="0"/>
              <w:contextualSpacing/>
              <w:rPr>
                <w:color w:val="000000" w:themeColor="text1"/>
              </w:rPr>
            </w:pPr>
            <w:proofErr w:type="gramStart"/>
            <w:r w:rsidRPr="00013911">
              <w:rPr>
                <w:color w:val="000000" w:themeColor="text1"/>
                <w:sz w:val="22"/>
                <w:szCs w:val="22"/>
              </w:rPr>
              <w:t>Согласно рекомендаций</w:t>
            </w:r>
            <w:proofErr w:type="gramEnd"/>
            <w:r w:rsidRPr="00013911">
              <w:rPr>
                <w:color w:val="000000" w:themeColor="text1"/>
                <w:sz w:val="22"/>
                <w:szCs w:val="22"/>
              </w:rPr>
              <w:t xml:space="preserve"> СП 42.13330.2011 нормируемое количество мест в залах учре</w:t>
            </w:r>
            <w:r w:rsidRPr="00013911">
              <w:rPr>
                <w:color w:val="000000" w:themeColor="text1"/>
                <w:sz w:val="22"/>
                <w:szCs w:val="22"/>
              </w:rPr>
              <w:t>ж</w:t>
            </w:r>
            <w:r w:rsidRPr="00013911">
              <w:rPr>
                <w:color w:val="000000" w:themeColor="text1"/>
                <w:sz w:val="22"/>
                <w:szCs w:val="22"/>
              </w:rPr>
              <w:t xml:space="preserve">дений культуры: </w:t>
            </w:r>
            <w:proofErr w:type="gramStart"/>
            <w:r w:rsidRPr="00013911">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roofErr w:type="gramEnd"/>
          </w:p>
          <w:p w:rsidR="00CA2023" w:rsidRPr="00013911" w:rsidRDefault="00CA2023" w:rsidP="00A71FC4">
            <w:pPr>
              <w:widowControl w:val="0"/>
              <w:autoSpaceDE w:val="0"/>
              <w:autoSpaceDN w:val="0"/>
              <w:adjustRightInd w:val="0"/>
              <w:contextualSpacing/>
              <w:rPr>
                <w:color w:val="000000" w:themeColor="text1"/>
              </w:rPr>
            </w:pPr>
            <w:r w:rsidRPr="00013911">
              <w:rPr>
                <w:color w:val="000000" w:themeColor="text1"/>
                <w:sz w:val="22"/>
              </w:rPr>
              <w:t>Для многофункциональных залов принимаем средний норматив в размере:80 мест на 1 000 жителей.</w:t>
            </w:r>
          </w:p>
          <w:p w:rsidR="00CA2023" w:rsidRPr="00013911" w:rsidRDefault="00CA2023" w:rsidP="00A71FC4">
            <w:pPr>
              <w:widowControl w:val="0"/>
              <w:autoSpaceDE w:val="0"/>
              <w:autoSpaceDN w:val="0"/>
              <w:adjustRightInd w:val="0"/>
              <w:contextualSpacing/>
              <w:rPr>
                <w:color w:val="000000" w:themeColor="text1"/>
              </w:rPr>
            </w:pPr>
            <w:r w:rsidRPr="00013911">
              <w:rPr>
                <w:color w:val="000000" w:themeColor="text1"/>
                <w:sz w:val="22"/>
                <w:szCs w:val="22"/>
              </w:rPr>
              <w:t>С учетом демографической ситуации, и усл</w:t>
            </w:r>
            <w:r w:rsidRPr="00013911">
              <w:rPr>
                <w:color w:val="000000" w:themeColor="text1"/>
                <w:sz w:val="22"/>
                <w:szCs w:val="22"/>
              </w:rPr>
              <w:t>о</w:t>
            </w:r>
            <w:r w:rsidRPr="00013911">
              <w:rPr>
                <w:color w:val="000000" w:themeColor="text1"/>
                <w:sz w:val="22"/>
                <w:szCs w:val="22"/>
              </w:rPr>
              <w:t>вий развития сельской местности в районе (часть учреждений используются не в полной мере, в некоторых поселениях не хватает у</w:t>
            </w:r>
            <w:r w:rsidRPr="00013911">
              <w:rPr>
                <w:color w:val="000000" w:themeColor="text1"/>
                <w:sz w:val="22"/>
                <w:szCs w:val="22"/>
              </w:rPr>
              <w:t>ч</w:t>
            </w:r>
            <w:r w:rsidRPr="00013911">
              <w:rPr>
                <w:color w:val="000000" w:themeColor="text1"/>
                <w:sz w:val="22"/>
                <w:szCs w:val="22"/>
              </w:rPr>
              <w:t>реждений) принимаем значение на уровне:</w:t>
            </w:r>
          </w:p>
          <w:p w:rsidR="00CA2023" w:rsidRPr="00013911" w:rsidRDefault="00CA2023" w:rsidP="00A71FC4">
            <w:pPr>
              <w:widowControl w:val="0"/>
              <w:autoSpaceDE w:val="0"/>
              <w:autoSpaceDN w:val="0"/>
              <w:adjustRightInd w:val="0"/>
              <w:contextualSpacing/>
              <w:rPr>
                <w:color w:val="000000" w:themeColor="text1"/>
              </w:rPr>
            </w:pPr>
            <w:r w:rsidRPr="00013911">
              <w:rPr>
                <w:color w:val="000000" w:themeColor="text1"/>
                <w:sz w:val="22"/>
                <w:szCs w:val="22"/>
              </w:rPr>
              <w:t xml:space="preserve">80 Х 0,75 = </w:t>
            </w:r>
            <w:r w:rsidRPr="00013911">
              <w:rPr>
                <w:b/>
                <w:color w:val="000000" w:themeColor="text1"/>
                <w:sz w:val="22"/>
                <w:szCs w:val="22"/>
              </w:rPr>
              <w:t>60 мест</w:t>
            </w:r>
            <w:r w:rsidRPr="00013911">
              <w:rPr>
                <w:color w:val="000000" w:themeColor="text1"/>
                <w:sz w:val="22"/>
                <w:szCs w:val="22"/>
              </w:rPr>
              <w:t xml:space="preserve"> на 1 000 жителей. </w:t>
            </w:r>
          </w:p>
          <w:p w:rsidR="00CA2023" w:rsidRPr="00013911" w:rsidRDefault="00CA2023" w:rsidP="00A71FC4">
            <w:pPr>
              <w:widowControl w:val="0"/>
              <w:autoSpaceDE w:val="0"/>
              <w:autoSpaceDN w:val="0"/>
              <w:adjustRightInd w:val="0"/>
              <w:contextualSpacing/>
              <w:rPr>
                <w:bCs/>
                <w:color w:val="000000" w:themeColor="text1"/>
              </w:rPr>
            </w:pPr>
            <w:r w:rsidRPr="00013911">
              <w:rPr>
                <w:bCs/>
                <w:color w:val="000000" w:themeColor="text1"/>
                <w:sz w:val="22"/>
                <w:szCs w:val="22"/>
              </w:rPr>
              <w:t xml:space="preserve">Для населения </w:t>
            </w:r>
            <w:r w:rsidR="008B43BC" w:rsidRPr="00013911">
              <w:rPr>
                <w:color w:val="000000" w:themeColor="text1"/>
                <w:spacing w:val="-6"/>
                <w:sz w:val="22"/>
                <w:szCs w:val="22"/>
              </w:rPr>
              <w:t>Ольховского</w:t>
            </w:r>
            <w:r w:rsidRPr="00013911">
              <w:rPr>
                <w:bCs/>
                <w:color w:val="000000" w:themeColor="text1"/>
                <w:sz w:val="22"/>
                <w:szCs w:val="22"/>
              </w:rPr>
              <w:t xml:space="preserve"> сельского посел</w:t>
            </w:r>
            <w:r w:rsidRPr="00013911">
              <w:rPr>
                <w:bCs/>
                <w:color w:val="000000" w:themeColor="text1"/>
                <w:sz w:val="22"/>
                <w:szCs w:val="22"/>
              </w:rPr>
              <w:t>е</w:t>
            </w:r>
            <w:r w:rsidRPr="00013911">
              <w:rPr>
                <w:bCs/>
                <w:color w:val="000000" w:themeColor="text1"/>
                <w:sz w:val="22"/>
                <w:szCs w:val="22"/>
              </w:rPr>
              <w:t>ния этот показатель составит:</w:t>
            </w:r>
          </w:p>
          <w:p w:rsidR="00CA2023" w:rsidRPr="007D79D5" w:rsidRDefault="00013911" w:rsidP="002B6507">
            <w:pPr>
              <w:widowControl w:val="0"/>
              <w:autoSpaceDE w:val="0"/>
              <w:autoSpaceDN w:val="0"/>
              <w:adjustRightInd w:val="0"/>
              <w:contextualSpacing/>
            </w:pPr>
            <w:r w:rsidRPr="00013911">
              <w:rPr>
                <w:bCs/>
                <w:color w:val="000000" w:themeColor="text1"/>
                <w:sz w:val="22"/>
                <w:szCs w:val="22"/>
              </w:rPr>
              <w:t>60 Х 5826 / 1000 = 349</w:t>
            </w:r>
            <w:r w:rsidR="00CA2023" w:rsidRPr="00013911">
              <w:rPr>
                <w:bCs/>
                <w:color w:val="000000" w:themeColor="text1"/>
                <w:sz w:val="22"/>
                <w:szCs w:val="22"/>
              </w:rPr>
              <w:t>,6 =</w:t>
            </w:r>
            <w:r w:rsidRPr="00013911">
              <w:rPr>
                <w:b/>
                <w:bCs/>
                <w:color w:val="000000" w:themeColor="text1"/>
                <w:sz w:val="22"/>
                <w:szCs w:val="22"/>
              </w:rPr>
              <w:t>350 мест</w:t>
            </w:r>
            <w:r w:rsidR="00CA2023" w:rsidRPr="00013911">
              <w:rPr>
                <w:b/>
                <w:bCs/>
                <w:color w:val="000000" w:themeColor="text1"/>
                <w:sz w:val="22"/>
                <w:szCs w:val="22"/>
              </w:rPr>
              <w:t>.</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w:t>
            </w:r>
            <w:r w:rsidRPr="007124FB">
              <w:rPr>
                <w:color w:val="000000"/>
                <w:sz w:val="22"/>
                <w:szCs w:val="22"/>
              </w:rPr>
              <w:t>и</w:t>
            </w:r>
            <w:r w:rsidRPr="007124FB">
              <w:rPr>
                <w:color w:val="000000"/>
                <w:sz w:val="22"/>
                <w:szCs w:val="22"/>
              </w:rPr>
              <w:t>мально допустим</w:t>
            </w:r>
            <w:r w:rsidRPr="007124FB">
              <w:rPr>
                <w:color w:val="000000"/>
                <w:sz w:val="22"/>
                <w:szCs w:val="22"/>
              </w:rPr>
              <w:t>о</w:t>
            </w:r>
            <w:r w:rsidRPr="007124FB">
              <w:rPr>
                <w:color w:val="000000"/>
                <w:sz w:val="22"/>
                <w:szCs w:val="22"/>
              </w:rPr>
              <w:t>го уровня обесп</w:t>
            </w:r>
            <w:r w:rsidRPr="007124FB">
              <w:rPr>
                <w:color w:val="000000"/>
                <w:sz w:val="22"/>
                <w:szCs w:val="22"/>
              </w:rPr>
              <w:t>е</w:t>
            </w:r>
            <w:r w:rsidRPr="007124FB">
              <w:rPr>
                <w:color w:val="000000"/>
                <w:sz w:val="22"/>
                <w:szCs w:val="22"/>
              </w:rPr>
              <w:t>ченности</w:t>
            </w:r>
          </w:p>
        </w:tc>
        <w:tc>
          <w:tcPr>
            <w:tcW w:w="4678" w:type="dxa"/>
            <w:shd w:val="clear" w:color="auto" w:fill="auto"/>
          </w:tcPr>
          <w:p w:rsidR="00CA2023" w:rsidRPr="00D20B4A" w:rsidRDefault="00CA2023" w:rsidP="00644B48">
            <w:pPr>
              <w:widowControl w:val="0"/>
              <w:autoSpaceDE w:val="0"/>
              <w:autoSpaceDN w:val="0"/>
              <w:adjustRightInd w:val="0"/>
              <w:contextualSpacing/>
              <w:rPr>
                <w:color w:val="000000" w:themeColor="text1"/>
              </w:rPr>
            </w:pPr>
            <w:proofErr w:type="gramStart"/>
            <w:r w:rsidRPr="00D20B4A">
              <w:rPr>
                <w:color w:val="000000" w:themeColor="text1"/>
                <w:sz w:val="22"/>
                <w:szCs w:val="22"/>
              </w:rPr>
              <w:t>Согласно рекомендаций</w:t>
            </w:r>
            <w:proofErr w:type="gramEnd"/>
            <w:r w:rsidRPr="00D20B4A">
              <w:rPr>
                <w:color w:val="000000" w:themeColor="text1"/>
                <w:sz w:val="22"/>
                <w:szCs w:val="22"/>
              </w:rPr>
              <w:t xml:space="preserve"> СП 42.13330.2011 нормируемое количество мест и единиц хр</w:t>
            </w:r>
            <w:r w:rsidRPr="00D20B4A">
              <w:rPr>
                <w:color w:val="000000" w:themeColor="text1"/>
                <w:sz w:val="22"/>
                <w:szCs w:val="22"/>
              </w:rPr>
              <w:t>а</w:t>
            </w:r>
            <w:r w:rsidRPr="00D20B4A">
              <w:rPr>
                <w:color w:val="000000" w:themeColor="text1"/>
                <w:sz w:val="22"/>
                <w:szCs w:val="22"/>
              </w:rPr>
              <w:t xml:space="preserve">нения в библиотеках: </w:t>
            </w:r>
            <w:r w:rsidRPr="00D20B4A">
              <w:rPr>
                <w:color w:val="000000" w:themeColor="text1"/>
                <w:sz w:val="22"/>
              </w:rPr>
              <w:t>4-4,5 тыс. ед. хранения,</w:t>
            </w:r>
          </w:p>
          <w:p w:rsidR="00CA2023" w:rsidRPr="00D20B4A" w:rsidRDefault="00CA2023" w:rsidP="00644B48">
            <w:pPr>
              <w:widowControl w:val="0"/>
              <w:autoSpaceDE w:val="0"/>
              <w:autoSpaceDN w:val="0"/>
              <w:adjustRightInd w:val="0"/>
              <w:contextualSpacing/>
              <w:rPr>
                <w:color w:val="000000" w:themeColor="text1"/>
              </w:rPr>
            </w:pPr>
            <w:r w:rsidRPr="00D20B4A">
              <w:rPr>
                <w:color w:val="000000" w:themeColor="text1"/>
                <w:sz w:val="22"/>
              </w:rPr>
              <w:t>2-3 читательских мест на 1 000 жителей.</w:t>
            </w:r>
          </w:p>
          <w:p w:rsidR="00CA2023" w:rsidRPr="00D20B4A" w:rsidRDefault="00CA2023" w:rsidP="00644B48">
            <w:pPr>
              <w:widowControl w:val="0"/>
              <w:autoSpaceDE w:val="0"/>
              <w:autoSpaceDN w:val="0"/>
              <w:adjustRightInd w:val="0"/>
              <w:contextualSpacing/>
              <w:rPr>
                <w:color w:val="000000" w:themeColor="text1"/>
              </w:rPr>
            </w:pPr>
            <w:proofErr w:type="gramStart"/>
            <w:r w:rsidRPr="00D20B4A">
              <w:rPr>
                <w:color w:val="000000" w:themeColor="text1"/>
                <w:sz w:val="22"/>
                <w:szCs w:val="22"/>
              </w:rPr>
              <w:t>Согласно сведений</w:t>
            </w:r>
            <w:proofErr w:type="gramEnd"/>
            <w:r w:rsidRPr="00D20B4A">
              <w:rPr>
                <w:color w:val="000000" w:themeColor="text1"/>
                <w:sz w:val="22"/>
                <w:szCs w:val="22"/>
              </w:rPr>
              <w:t xml:space="preserve"> Администрации Ольхо</w:t>
            </w:r>
            <w:r w:rsidRPr="00D20B4A">
              <w:rPr>
                <w:color w:val="000000" w:themeColor="text1"/>
                <w:sz w:val="22"/>
                <w:szCs w:val="22"/>
              </w:rPr>
              <w:t>в</w:t>
            </w:r>
            <w:r w:rsidRPr="00D20B4A">
              <w:rPr>
                <w:color w:val="000000" w:themeColor="text1"/>
                <w:sz w:val="22"/>
                <w:szCs w:val="22"/>
              </w:rPr>
              <w:t xml:space="preserve">ского муниципального района, в библиотеке </w:t>
            </w:r>
            <w:r w:rsidR="008B43BC" w:rsidRPr="00D20B4A">
              <w:rPr>
                <w:color w:val="000000" w:themeColor="text1"/>
                <w:spacing w:val="-6"/>
                <w:sz w:val="22"/>
                <w:szCs w:val="22"/>
              </w:rPr>
              <w:t>Ольховского</w:t>
            </w:r>
            <w:r w:rsidR="00D20B4A" w:rsidRPr="00D20B4A">
              <w:rPr>
                <w:color w:val="000000" w:themeColor="text1"/>
                <w:sz w:val="22"/>
                <w:szCs w:val="22"/>
              </w:rPr>
              <w:t xml:space="preserve"> сельского поселения числится 62991 </w:t>
            </w:r>
            <w:r w:rsidRPr="00D20B4A">
              <w:rPr>
                <w:color w:val="000000" w:themeColor="text1"/>
                <w:sz w:val="22"/>
                <w:szCs w:val="22"/>
              </w:rPr>
              <w:t>ед. хранения. В пересчете на 1000 чел</w:t>
            </w:r>
            <w:r w:rsidRPr="00D20B4A">
              <w:rPr>
                <w:color w:val="000000" w:themeColor="text1"/>
                <w:sz w:val="22"/>
                <w:szCs w:val="22"/>
              </w:rPr>
              <w:t>о</w:t>
            </w:r>
            <w:r w:rsidRPr="00D20B4A">
              <w:rPr>
                <w:color w:val="000000" w:themeColor="text1"/>
                <w:sz w:val="22"/>
                <w:szCs w:val="22"/>
              </w:rPr>
              <w:t xml:space="preserve">век данный показатель составляет: </w:t>
            </w:r>
          </w:p>
          <w:p w:rsidR="00CA2023" w:rsidRPr="00D20B4A" w:rsidRDefault="00D20B4A" w:rsidP="00644B48">
            <w:pPr>
              <w:widowControl w:val="0"/>
              <w:autoSpaceDE w:val="0"/>
              <w:autoSpaceDN w:val="0"/>
              <w:adjustRightInd w:val="0"/>
              <w:contextualSpacing/>
              <w:rPr>
                <w:color w:val="000000" w:themeColor="text1"/>
              </w:rPr>
            </w:pPr>
            <w:r w:rsidRPr="00D20B4A">
              <w:rPr>
                <w:color w:val="000000" w:themeColor="text1"/>
                <w:sz w:val="22"/>
                <w:szCs w:val="22"/>
              </w:rPr>
              <w:t>62991 Х 1000 / 5826 = 10</w:t>
            </w:r>
            <w:r w:rsidR="00CA2023" w:rsidRPr="00D20B4A">
              <w:rPr>
                <w:color w:val="000000" w:themeColor="text1"/>
                <w:sz w:val="22"/>
                <w:szCs w:val="22"/>
              </w:rPr>
              <w:t>,8 тыс. ед. хранения. Соответственно норма соблюдена, в качестве расчетного показателя применяем минимал</w:t>
            </w:r>
            <w:r w:rsidR="00CA2023" w:rsidRPr="00D20B4A">
              <w:rPr>
                <w:color w:val="000000" w:themeColor="text1"/>
                <w:sz w:val="22"/>
                <w:szCs w:val="22"/>
              </w:rPr>
              <w:t>ь</w:t>
            </w:r>
            <w:r w:rsidR="00CA2023" w:rsidRPr="00D20B4A">
              <w:rPr>
                <w:color w:val="000000" w:themeColor="text1"/>
                <w:sz w:val="22"/>
                <w:szCs w:val="22"/>
              </w:rPr>
              <w:t xml:space="preserve">ный уровень, заложенный в СП – </w:t>
            </w:r>
            <w:r w:rsidR="00CA2023" w:rsidRPr="00D20B4A">
              <w:rPr>
                <w:b/>
                <w:color w:val="000000" w:themeColor="text1"/>
                <w:sz w:val="22"/>
                <w:szCs w:val="22"/>
              </w:rPr>
              <w:t>4,5 тыс. единиц</w:t>
            </w:r>
            <w:r w:rsidR="00CA2023" w:rsidRPr="00D20B4A">
              <w:rPr>
                <w:color w:val="000000" w:themeColor="text1"/>
                <w:sz w:val="22"/>
                <w:szCs w:val="22"/>
              </w:rPr>
              <w:t xml:space="preserve"> хранения.</w:t>
            </w:r>
          </w:p>
          <w:p w:rsidR="00CA2023" w:rsidRPr="00D20B4A" w:rsidRDefault="00CA2023" w:rsidP="00644B48">
            <w:pPr>
              <w:widowControl w:val="0"/>
              <w:autoSpaceDE w:val="0"/>
              <w:autoSpaceDN w:val="0"/>
              <w:adjustRightInd w:val="0"/>
              <w:contextualSpacing/>
              <w:rPr>
                <w:bCs/>
                <w:color w:val="000000" w:themeColor="text1"/>
              </w:rPr>
            </w:pPr>
            <w:r w:rsidRPr="00D20B4A">
              <w:rPr>
                <w:bCs/>
                <w:color w:val="000000" w:themeColor="text1"/>
                <w:sz w:val="22"/>
                <w:szCs w:val="22"/>
              </w:rPr>
              <w:t xml:space="preserve">Для населения </w:t>
            </w:r>
            <w:r w:rsidR="008B43BC" w:rsidRPr="00D20B4A">
              <w:rPr>
                <w:color w:val="000000" w:themeColor="text1"/>
                <w:spacing w:val="-6"/>
                <w:sz w:val="22"/>
                <w:szCs w:val="22"/>
              </w:rPr>
              <w:t>Ольховского</w:t>
            </w:r>
            <w:r w:rsidRPr="00D20B4A">
              <w:rPr>
                <w:bCs/>
                <w:color w:val="000000" w:themeColor="text1"/>
                <w:sz w:val="22"/>
                <w:szCs w:val="22"/>
              </w:rPr>
              <w:t xml:space="preserve"> сельского посел</w:t>
            </w:r>
            <w:r w:rsidRPr="00D20B4A">
              <w:rPr>
                <w:bCs/>
                <w:color w:val="000000" w:themeColor="text1"/>
                <w:sz w:val="22"/>
                <w:szCs w:val="22"/>
              </w:rPr>
              <w:t>е</w:t>
            </w:r>
            <w:r w:rsidRPr="00D20B4A">
              <w:rPr>
                <w:bCs/>
                <w:color w:val="000000" w:themeColor="text1"/>
                <w:sz w:val="22"/>
                <w:szCs w:val="22"/>
              </w:rPr>
              <w:t>ния этот показатель составит:</w:t>
            </w:r>
          </w:p>
          <w:p w:rsidR="00CA2023" w:rsidRPr="00D20B4A" w:rsidRDefault="00D20B4A" w:rsidP="00644B48">
            <w:pPr>
              <w:widowControl w:val="0"/>
              <w:autoSpaceDE w:val="0"/>
              <w:autoSpaceDN w:val="0"/>
              <w:adjustRightInd w:val="0"/>
              <w:contextualSpacing/>
              <w:rPr>
                <w:color w:val="000000" w:themeColor="text1"/>
              </w:rPr>
            </w:pPr>
            <w:r w:rsidRPr="00D20B4A">
              <w:rPr>
                <w:bCs/>
                <w:color w:val="000000" w:themeColor="text1"/>
                <w:sz w:val="22"/>
                <w:szCs w:val="22"/>
              </w:rPr>
              <w:t>4,5 Х 5826</w:t>
            </w:r>
            <w:r w:rsidR="00CA2023" w:rsidRPr="00D20B4A">
              <w:rPr>
                <w:bCs/>
                <w:color w:val="000000" w:themeColor="text1"/>
                <w:sz w:val="22"/>
                <w:szCs w:val="22"/>
              </w:rPr>
              <w:t xml:space="preserve"> / 1000 = </w:t>
            </w:r>
            <w:r w:rsidRPr="00D20B4A">
              <w:rPr>
                <w:b/>
                <w:bCs/>
                <w:color w:val="000000" w:themeColor="text1"/>
                <w:sz w:val="22"/>
                <w:szCs w:val="22"/>
              </w:rPr>
              <w:t xml:space="preserve">26,2 </w:t>
            </w:r>
            <w:r w:rsidR="00CA2023" w:rsidRPr="00D20B4A">
              <w:rPr>
                <w:b/>
                <w:bCs/>
                <w:color w:val="000000" w:themeColor="text1"/>
                <w:sz w:val="22"/>
                <w:szCs w:val="22"/>
              </w:rPr>
              <w:t xml:space="preserve">тыс. единиц </w:t>
            </w:r>
            <w:r w:rsidR="00CA2023" w:rsidRPr="00D20B4A">
              <w:rPr>
                <w:bCs/>
                <w:color w:val="000000" w:themeColor="text1"/>
                <w:sz w:val="22"/>
                <w:szCs w:val="22"/>
              </w:rPr>
              <w:t>хранения.</w:t>
            </w:r>
          </w:p>
          <w:p w:rsidR="00D20B4A" w:rsidRPr="00D20B4A" w:rsidRDefault="00D20B4A" w:rsidP="00D20B4A">
            <w:pPr>
              <w:widowControl w:val="0"/>
              <w:autoSpaceDE w:val="0"/>
              <w:autoSpaceDN w:val="0"/>
              <w:adjustRightInd w:val="0"/>
              <w:contextualSpacing/>
              <w:rPr>
                <w:bCs/>
                <w:color w:val="000000" w:themeColor="text1"/>
              </w:rPr>
            </w:pPr>
            <w:r w:rsidRPr="00D20B4A">
              <w:rPr>
                <w:color w:val="000000" w:themeColor="text1"/>
                <w:sz w:val="22"/>
                <w:szCs w:val="22"/>
              </w:rPr>
              <w:t>Согласно местным нормативам градостро</w:t>
            </w:r>
            <w:r w:rsidRPr="00D20B4A">
              <w:rPr>
                <w:color w:val="000000" w:themeColor="text1"/>
                <w:sz w:val="22"/>
                <w:szCs w:val="22"/>
              </w:rPr>
              <w:t>и</w:t>
            </w:r>
            <w:r w:rsidRPr="00D20B4A">
              <w:rPr>
                <w:color w:val="000000" w:themeColor="text1"/>
                <w:sz w:val="22"/>
                <w:szCs w:val="22"/>
              </w:rPr>
              <w:t>тельного проектирования Ольховского мун</w:t>
            </w:r>
            <w:r w:rsidRPr="00D20B4A">
              <w:rPr>
                <w:color w:val="000000" w:themeColor="text1"/>
                <w:sz w:val="22"/>
                <w:szCs w:val="22"/>
              </w:rPr>
              <w:t>и</w:t>
            </w:r>
            <w:r w:rsidRPr="00D20B4A">
              <w:rPr>
                <w:color w:val="000000" w:themeColor="text1"/>
                <w:sz w:val="22"/>
                <w:szCs w:val="22"/>
              </w:rPr>
              <w:t>ципального района Волгоградской области</w:t>
            </w:r>
            <w:r w:rsidRPr="00D20B4A">
              <w:rPr>
                <w:bCs/>
                <w:color w:val="000000" w:themeColor="text1"/>
                <w:sz w:val="22"/>
                <w:szCs w:val="22"/>
              </w:rPr>
              <w:t xml:space="preserve">, принимаем показатель числа мест в читальных залах библиотеки </w:t>
            </w:r>
            <w:r w:rsidRPr="00D20B4A">
              <w:rPr>
                <w:color w:val="000000" w:themeColor="text1"/>
                <w:spacing w:val="-6"/>
                <w:sz w:val="22"/>
                <w:szCs w:val="22"/>
              </w:rPr>
              <w:t xml:space="preserve">Ольховского </w:t>
            </w:r>
            <w:r w:rsidRPr="00D20B4A">
              <w:rPr>
                <w:bCs/>
                <w:color w:val="000000" w:themeColor="text1"/>
                <w:sz w:val="22"/>
                <w:szCs w:val="22"/>
              </w:rPr>
              <w:t>сельского пос</w:t>
            </w:r>
            <w:r w:rsidRPr="00D20B4A">
              <w:rPr>
                <w:bCs/>
                <w:color w:val="000000" w:themeColor="text1"/>
                <w:sz w:val="22"/>
                <w:szCs w:val="22"/>
              </w:rPr>
              <w:t>е</w:t>
            </w:r>
            <w:r w:rsidRPr="00D20B4A">
              <w:rPr>
                <w:bCs/>
                <w:color w:val="000000" w:themeColor="text1"/>
                <w:sz w:val="22"/>
                <w:szCs w:val="22"/>
              </w:rPr>
              <w:t xml:space="preserve">ления, равный 10 мест на 1000 жителей. </w:t>
            </w:r>
          </w:p>
          <w:p w:rsidR="00CA2023" w:rsidRPr="00D20B4A" w:rsidRDefault="00CA2023" w:rsidP="00644B48">
            <w:pPr>
              <w:widowControl w:val="0"/>
              <w:autoSpaceDE w:val="0"/>
              <w:autoSpaceDN w:val="0"/>
              <w:adjustRightInd w:val="0"/>
              <w:contextualSpacing/>
              <w:rPr>
                <w:bCs/>
                <w:color w:val="000000" w:themeColor="text1"/>
              </w:rPr>
            </w:pPr>
            <w:r w:rsidRPr="00D20B4A">
              <w:rPr>
                <w:bCs/>
                <w:color w:val="000000" w:themeColor="text1"/>
                <w:sz w:val="22"/>
                <w:szCs w:val="22"/>
              </w:rPr>
              <w:lastRenderedPageBreak/>
              <w:t xml:space="preserve"> Для населения </w:t>
            </w:r>
            <w:r w:rsidR="008B43BC" w:rsidRPr="00D20B4A">
              <w:rPr>
                <w:color w:val="000000" w:themeColor="text1"/>
                <w:spacing w:val="-6"/>
                <w:sz w:val="22"/>
                <w:szCs w:val="22"/>
              </w:rPr>
              <w:t>Ольховского</w:t>
            </w:r>
            <w:r w:rsidRPr="00D20B4A">
              <w:rPr>
                <w:bCs/>
                <w:color w:val="000000" w:themeColor="text1"/>
                <w:sz w:val="22"/>
                <w:szCs w:val="22"/>
              </w:rPr>
              <w:t xml:space="preserve"> сельского посел</w:t>
            </w:r>
            <w:r w:rsidRPr="00D20B4A">
              <w:rPr>
                <w:bCs/>
                <w:color w:val="000000" w:themeColor="text1"/>
                <w:sz w:val="22"/>
                <w:szCs w:val="22"/>
              </w:rPr>
              <w:t>е</w:t>
            </w:r>
            <w:r w:rsidRPr="00D20B4A">
              <w:rPr>
                <w:bCs/>
                <w:color w:val="000000" w:themeColor="text1"/>
                <w:sz w:val="22"/>
                <w:szCs w:val="22"/>
              </w:rPr>
              <w:t>ния этот показатель составит:</w:t>
            </w:r>
          </w:p>
          <w:p w:rsidR="00CA2023" w:rsidRPr="0081271F" w:rsidRDefault="00D20B4A" w:rsidP="00D20B4A">
            <w:pPr>
              <w:widowControl w:val="0"/>
              <w:autoSpaceDE w:val="0"/>
              <w:autoSpaceDN w:val="0"/>
              <w:adjustRightInd w:val="0"/>
              <w:contextualSpacing/>
            </w:pPr>
            <w:r w:rsidRPr="00D20B4A">
              <w:rPr>
                <w:bCs/>
                <w:color w:val="000000" w:themeColor="text1"/>
                <w:sz w:val="22"/>
                <w:szCs w:val="22"/>
              </w:rPr>
              <w:t>10 Х 5826 / 1000 = 58,26</w:t>
            </w:r>
            <w:r w:rsidR="00CA2023" w:rsidRPr="00D20B4A">
              <w:rPr>
                <w:bCs/>
                <w:color w:val="000000" w:themeColor="text1"/>
                <w:sz w:val="22"/>
                <w:szCs w:val="22"/>
              </w:rPr>
              <w:t xml:space="preserve"> = </w:t>
            </w:r>
            <w:r w:rsidRPr="00D20B4A">
              <w:rPr>
                <w:b/>
                <w:bCs/>
                <w:color w:val="000000" w:themeColor="text1"/>
                <w:sz w:val="22"/>
                <w:szCs w:val="22"/>
              </w:rPr>
              <w:t>58</w:t>
            </w:r>
            <w:r w:rsidR="00CA2023" w:rsidRPr="00D20B4A">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lastRenderedPageBreak/>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9281E" w:rsidRDefault="0079281E">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E15229" w:rsidRDefault="00E15229">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w:t>
      </w:r>
      <w:proofErr w:type="gramStart"/>
      <w:r>
        <w:rPr>
          <w:b/>
          <w:szCs w:val="28"/>
        </w:rPr>
        <w:t>СОДЕРЖАЩИХСЯ</w:t>
      </w:r>
      <w:proofErr w:type="gramEnd"/>
      <w:r>
        <w:rPr>
          <w:b/>
          <w:szCs w:val="28"/>
        </w:rPr>
        <w:t xml:space="preserve">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proofErr w:type="gramStart"/>
      <w:r>
        <w:t>Мест</w:t>
      </w:r>
      <w:r w:rsidRPr="00D5562C">
        <w:t>ные нормативы градостроительного проектирования</w:t>
      </w:r>
      <w:r w:rsidR="00EF167C">
        <w:t xml:space="preserve"> </w:t>
      </w:r>
      <w:r w:rsidR="008B43BC" w:rsidRPr="008B43BC">
        <w:rPr>
          <w:spacing w:val="-6"/>
        </w:rPr>
        <w:t>Ольховского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8B43BC" w:rsidRPr="008B43BC">
        <w:rPr>
          <w:spacing w:val="-6"/>
        </w:rPr>
        <w:t>Ольховского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подготовке проектной документации применительно</w:t>
      </w:r>
      <w:proofErr w:type="gramEnd"/>
      <w:r w:rsidRPr="00D5562C">
        <w:t xml:space="preserve"> к строящимся, реконструируемым объектам капитального строительства </w:t>
      </w:r>
      <w:r w:rsidR="00EA4426">
        <w:t>мест</w:t>
      </w:r>
      <w:r w:rsidR="00184DF5">
        <w:t xml:space="preserve">ного значения </w:t>
      </w:r>
      <w:r w:rsidR="008B43BC" w:rsidRPr="008B43BC">
        <w:rPr>
          <w:spacing w:val="-6"/>
        </w:rPr>
        <w:t>Ольховского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proofErr w:type="gramStart"/>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w:t>
      </w:r>
      <w:proofErr w:type="gramEnd"/>
      <w:r w:rsidRPr="00D5562C">
        <w:t xml:space="preserve"> </w:t>
      </w:r>
      <w:proofErr w:type="gramStart"/>
      <w:r w:rsidRPr="00D5562C">
        <w:t>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roofErr w:type="gramEnd"/>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proofErr w:type="gramStart"/>
      <w:r>
        <w:t>Мест</w:t>
      </w:r>
      <w:r w:rsidR="00D5562C" w:rsidRPr="00D5562C">
        <w:t>ные нормативы градостроительного проектирования</w:t>
      </w:r>
      <w:r w:rsidR="00EF167C">
        <w:t xml:space="preserve"> </w:t>
      </w:r>
      <w:r w:rsidR="008B43BC" w:rsidRPr="008B43BC">
        <w:rPr>
          <w:spacing w:val="-6"/>
        </w:rPr>
        <w:t>Ольховского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w:t>
      </w:r>
      <w:proofErr w:type="gramEnd"/>
      <w:r w:rsidR="00D5562C" w:rsidRPr="00D5562C">
        <w:t xml:space="preserve">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proofErr w:type="gramStart"/>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8B43BC" w:rsidRPr="008B43BC">
        <w:rPr>
          <w:spacing w:val="-6"/>
        </w:rPr>
        <w:t>Ольховского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roofErr w:type="gramEnd"/>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8B43BC" w:rsidRPr="008B43BC">
        <w:rPr>
          <w:spacing w:val="-6"/>
        </w:rPr>
        <w:t>Ольховского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8B43BC" w:rsidRPr="008B43BC">
        <w:rPr>
          <w:spacing w:val="-6"/>
        </w:rPr>
        <w:t>Ольховского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proofErr w:type="gramStart"/>
      <w:r w:rsidR="00B23EB5">
        <w:rPr>
          <w:rFonts w:eastAsia="TimesNewRomanPSMT"/>
        </w:rPr>
        <w:t>Н</w:t>
      </w:r>
      <w:r>
        <w:rPr>
          <w:rFonts w:eastAsia="TimesNewRomanPSMT"/>
        </w:rPr>
        <w:t xml:space="preserve">аселение </w:t>
      </w:r>
      <w:r w:rsidR="008B43BC" w:rsidRPr="008B43BC">
        <w:rPr>
          <w:spacing w:val="-6"/>
        </w:rPr>
        <w:t>Ольховского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roofErr w:type="gramEnd"/>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CD6B51" w:rsidRDefault="00CD6B51" w:rsidP="002C15C1">
      <w:pPr>
        <w:autoSpaceDE w:val="0"/>
        <w:spacing w:line="276" w:lineRule="auto"/>
        <w:jc w:val="both"/>
        <w:rPr>
          <w:rFonts w:eastAsia="TimesNewRomanPSMT"/>
        </w:rPr>
      </w:pPr>
    </w:p>
    <w:p w:rsidR="00E15868" w:rsidRDefault="00E15868"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w:t>
      </w:r>
      <w:proofErr w:type="gramStart"/>
      <w:r>
        <w:rPr>
          <w:rFonts w:eastAsia="TimesNewRomanPSMT"/>
        </w:rPr>
        <w:t xml:space="preserve">быть соблюдены требования настоящих нормативов градостроительного проектирования </w:t>
      </w:r>
      <w:r w:rsidR="008B43BC" w:rsidRPr="008B43BC">
        <w:rPr>
          <w:spacing w:val="-6"/>
        </w:rPr>
        <w:t>Ольховского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roofErr w:type="gramEnd"/>
      <w:r>
        <w:rPr>
          <w:rFonts w:eastAsia="TimesNewRomanPSMT"/>
        </w:rPr>
        <w:t>:</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8B43BC" w:rsidRPr="008B43BC">
        <w:rPr>
          <w:spacing w:val="-6"/>
        </w:rPr>
        <w:t>Ольховского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8B43BC" w:rsidRPr="008B43BC">
        <w:rPr>
          <w:spacing w:val="-6"/>
        </w:rPr>
        <w:t>Ольховского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w:t>
      </w:r>
      <w:proofErr w:type="gramStart"/>
      <w:r w:rsidR="00E96339">
        <w:rPr>
          <w:rFonts w:eastAsia="TimesNewRomanPSMT"/>
        </w:rPr>
        <w:t>согласно постановления</w:t>
      </w:r>
      <w:proofErr w:type="gramEnd"/>
      <w:r w:rsidR="00E96339">
        <w:rPr>
          <w:rFonts w:eastAsia="TimesNewRomanPSMT"/>
        </w:rPr>
        <w:t xml:space="preserve"> Правительства РФ № 87, а также проекты комплексной застройки, комплексного освоения территорий в границах </w:t>
      </w:r>
      <w:r w:rsidR="008B43BC" w:rsidRPr="008B43BC">
        <w:rPr>
          <w:spacing w:val="-6"/>
        </w:rPr>
        <w:t>Ольховского</w:t>
      </w:r>
      <w:r w:rsidR="00C94D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B52039" w:rsidRDefault="00397C35" w:rsidP="00757944">
      <w:pPr>
        <w:autoSpaceDE w:val="0"/>
        <w:spacing w:line="276" w:lineRule="auto"/>
        <w:ind w:firstLine="851"/>
        <w:jc w:val="both"/>
        <w:rPr>
          <w:rFonts w:eastAsia="TimesNewRomanPSMT"/>
          <w:color w:val="000000" w:themeColor="text1"/>
          <w:u w:val="single"/>
        </w:rPr>
      </w:pPr>
      <w:r w:rsidRPr="00B52039">
        <w:rPr>
          <w:rFonts w:eastAsia="TimesNewRomanPSMT"/>
          <w:b/>
          <w:color w:val="000000" w:themeColor="text1"/>
          <w:u w:val="single"/>
        </w:rPr>
        <w:t>2</w:t>
      </w:r>
      <w:r w:rsidR="00757944" w:rsidRPr="00B52039">
        <w:rPr>
          <w:rFonts w:eastAsia="TimesNewRomanPSMT"/>
          <w:b/>
          <w:color w:val="000000" w:themeColor="text1"/>
          <w:u w:val="single"/>
        </w:rPr>
        <w:t>.</w:t>
      </w:r>
      <w:r w:rsidR="00757944" w:rsidRPr="00B52039">
        <w:rPr>
          <w:rFonts w:eastAsia="TimesNewRomanPSMT"/>
          <w:color w:val="000000" w:themeColor="text1"/>
          <w:u w:val="single"/>
        </w:rPr>
        <w:t xml:space="preserve"> Пример применения расчетных показателей </w:t>
      </w:r>
      <w:r w:rsidR="00CE5EDE" w:rsidRPr="00B52039">
        <w:rPr>
          <w:rFonts w:eastAsia="TimesNewRomanPSMT"/>
          <w:color w:val="000000" w:themeColor="text1"/>
          <w:u w:val="single"/>
        </w:rPr>
        <w:t>объектов</w:t>
      </w:r>
      <w:r w:rsidR="002A34BE" w:rsidRPr="00B52039">
        <w:rPr>
          <w:rFonts w:eastAsia="TimesNewRomanPSMT"/>
          <w:color w:val="000000" w:themeColor="text1"/>
          <w:u w:val="single"/>
        </w:rPr>
        <w:t xml:space="preserve"> </w:t>
      </w:r>
      <w:r w:rsidR="00CE5EDE" w:rsidRPr="00B52039">
        <w:rPr>
          <w:rFonts w:eastAsia="TimesNewRomanPSMT"/>
          <w:color w:val="000000" w:themeColor="text1"/>
          <w:u w:val="single"/>
        </w:rPr>
        <w:t xml:space="preserve">в области физической культуры и </w:t>
      </w:r>
      <w:r w:rsidRPr="00B52039">
        <w:rPr>
          <w:rFonts w:eastAsia="TimesNewRomanPSMT"/>
          <w:color w:val="000000" w:themeColor="text1"/>
          <w:u w:val="single"/>
        </w:rPr>
        <w:t xml:space="preserve">массового </w:t>
      </w:r>
      <w:r w:rsidR="00CE5EDE" w:rsidRPr="00B52039">
        <w:rPr>
          <w:rFonts w:eastAsia="TimesNewRomanPSMT"/>
          <w:color w:val="000000" w:themeColor="text1"/>
          <w:u w:val="single"/>
        </w:rPr>
        <w:t>спорта</w:t>
      </w:r>
    </w:p>
    <w:p w:rsidR="00CE5EDE" w:rsidRPr="00B52039" w:rsidRDefault="00CE5EDE" w:rsidP="00CE5EDE">
      <w:pPr>
        <w:autoSpaceDE w:val="0"/>
        <w:spacing w:line="276" w:lineRule="auto"/>
        <w:ind w:firstLine="851"/>
        <w:jc w:val="both"/>
        <w:rPr>
          <w:rFonts w:eastAsia="TimesNewRomanPSMT"/>
          <w:color w:val="000000" w:themeColor="text1"/>
        </w:rPr>
      </w:pPr>
      <w:r w:rsidRPr="00B52039">
        <w:rPr>
          <w:rFonts w:eastAsia="TimesNewRomanPSMT"/>
          <w:i/>
          <w:color w:val="000000" w:themeColor="text1"/>
        </w:rPr>
        <w:t>Исходные данные:</w:t>
      </w:r>
    </w:p>
    <w:p w:rsidR="00CE5EDE" w:rsidRPr="00B52039" w:rsidRDefault="00CE5EDE" w:rsidP="00CE5EDE">
      <w:pPr>
        <w:autoSpaceDE w:val="0"/>
        <w:spacing w:line="276" w:lineRule="auto"/>
        <w:ind w:firstLine="851"/>
        <w:jc w:val="both"/>
        <w:rPr>
          <w:rFonts w:eastAsia="TimesNewRomanPSMT"/>
          <w:color w:val="000000" w:themeColor="text1"/>
        </w:rPr>
      </w:pPr>
      <w:r w:rsidRPr="00B52039">
        <w:rPr>
          <w:rFonts w:eastAsia="TimesNewRomanPSMT"/>
          <w:color w:val="000000" w:themeColor="text1"/>
        </w:rPr>
        <w:t xml:space="preserve">Необходимо сформировать участок под </w:t>
      </w:r>
      <w:r w:rsidR="007F0041" w:rsidRPr="00B52039">
        <w:rPr>
          <w:rFonts w:eastAsia="TimesNewRomanPSMT"/>
          <w:color w:val="000000" w:themeColor="text1"/>
        </w:rPr>
        <w:t xml:space="preserve">многофункциональную </w:t>
      </w:r>
      <w:r w:rsidRPr="00B52039">
        <w:rPr>
          <w:rFonts w:eastAsia="TimesNewRomanPSMT"/>
          <w:color w:val="000000" w:themeColor="text1"/>
        </w:rPr>
        <w:t xml:space="preserve">спортивную площадку </w:t>
      </w:r>
      <w:r w:rsidR="005F7B98" w:rsidRPr="00B52039">
        <w:rPr>
          <w:rFonts w:eastAsia="TimesNewRomanPSMT"/>
          <w:color w:val="000000" w:themeColor="text1"/>
        </w:rPr>
        <w:t xml:space="preserve">для жителей </w:t>
      </w:r>
      <w:proofErr w:type="gramStart"/>
      <w:r w:rsidR="00D7100E" w:rsidRPr="00B52039">
        <w:rPr>
          <w:rFonts w:eastAsia="TimesNewRomanPSMT"/>
          <w:color w:val="000000" w:themeColor="text1"/>
        </w:rPr>
        <w:t>с</w:t>
      </w:r>
      <w:proofErr w:type="gramEnd"/>
      <w:r w:rsidR="00397C35" w:rsidRPr="00B52039">
        <w:rPr>
          <w:rFonts w:eastAsia="TimesNewRomanPSMT"/>
          <w:color w:val="000000" w:themeColor="text1"/>
        </w:rPr>
        <w:t xml:space="preserve">. </w:t>
      </w:r>
      <w:proofErr w:type="gramStart"/>
      <w:r w:rsidR="008B43BC" w:rsidRPr="00B52039">
        <w:rPr>
          <w:rFonts w:eastAsia="TimesNewRomanPSMT"/>
          <w:color w:val="000000" w:themeColor="text1"/>
        </w:rPr>
        <w:t>Ольховка</w:t>
      </w:r>
      <w:proofErr w:type="gramEnd"/>
      <w:r w:rsidR="008B43BC" w:rsidRPr="00B52039">
        <w:rPr>
          <w:rFonts w:eastAsia="TimesNewRomanPSMT"/>
          <w:color w:val="000000" w:themeColor="text1"/>
        </w:rPr>
        <w:t xml:space="preserve"> </w:t>
      </w:r>
      <w:r w:rsidR="008B43BC" w:rsidRPr="00B52039">
        <w:rPr>
          <w:color w:val="000000" w:themeColor="text1"/>
          <w:spacing w:val="-6"/>
        </w:rPr>
        <w:t>Ольховского</w:t>
      </w:r>
      <w:r w:rsidR="00397C35" w:rsidRPr="00B52039">
        <w:rPr>
          <w:rFonts w:eastAsia="TimesNewRomanPSMT"/>
          <w:color w:val="000000" w:themeColor="text1"/>
        </w:rPr>
        <w:t xml:space="preserve"> сельского поселения</w:t>
      </w:r>
      <w:r w:rsidR="00EF167C" w:rsidRPr="00B52039">
        <w:rPr>
          <w:rFonts w:eastAsia="TimesNewRomanPSMT"/>
          <w:color w:val="000000" w:themeColor="text1"/>
        </w:rPr>
        <w:t xml:space="preserve"> </w:t>
      </w:r>
      <w:r w:rsidR="00EF167C" w:rsidRPr="00B52039">
        <w:rPr>
          <w:color w:val="000000" w:themeColor="text1"/>
        </w:rPr>
        <w:t>Ольховского</w:t>
      </w:r>
      <w:r w:rsidRPr="00B52039">
        <w:rPr>
          <w:rFonts w:eastAsia="TimesNewRomanPSMT"/>
          <w:color w:val="000000" w:themeColor="text1"/>
        </w:rPr>
        <w:t xml:space="preserve"> муниципального района Волгоградской области.</w:t>
      </w:r>
    </w:p>
    <w:p w:rsidR="00CE5EDE" w:rsidRPr="00B52039" w:rsidRDefault="00CE5EDE" w:rsidP="00CE5EDE">
      <w:pPr>
        <w:autoSpaceDE w:val="0"/>
        <w:spacing w:line="276" w:lineRule="auto"/>
        <w:ind w:firstLine="851"/>
        <w:jc w:val="both"/>
        <w:rPr>
          <w:rFonts w:eastAsia="TimesNewRomanPSMT"/>
          <w:color w:val="000000" w:themeColor="text1"/>
        </w:rPr>
      </w:pPr>
      <w:r w:rsidRPr="00B52039">
        <w:rPr>
          <w:rFonts w:eastAsia="TimesNewRomanPSMT"/>
          <w:color w:val="000000" w:themeColor="text1"/>
        </w:rPr>
        <w:t>Численность населения</w:t>
      </w:r>
      <w:r w:rsidR="002A34BE" w:rsidRPr="00B52039">
        <w:rPr>
          <w:rFonts w:eastAsia="TimesNewRomanPSMT"/>
          <w:color w:val="000000" w:themeColor="text1"/>
        </w:rPr>
        <w:t xml:space="preserve"> </w:t>
      </w:r>
      <w:r w:rsidR="00D7100E" w:rsidRPr="00B52039">
        <w:rPr>
          <w:rFonts w:eastAsia="TimesNewRomanPSMT"/>
          <w:color w:val="000000" w:themeColor="text1"/>
        </w:rPr>
        <w:t>села</w:t>
      </w:r>
      <w:r w:rsidRPr="00B52039">
        <w:rPr>
          <w:rFonts w:eastAsia="TimesNewRomanPSMT"/>
          <w:color w:val="000000" w:themeColor="text1"/>
        </w:rPr>
        <w:t xml:space="preserve">: </w:t>
      </w:r>
      <w:r w:rsidR="007F0041" w:rsidRPr="00B52039">
        <w:rPr>
          <w:rFonts w:eastAsia="TimesNewRomanPSMT"/>
          <w:color w:val="000000" w:themeColor="text1"/>
        </w:rPr>
        <w:t>5401</w:t>
      </w:r>
      <w:r w:rsidR="00204BBE" w:rsidRPr="00B52039">
        <w:rPr>
          <w:rFonts w:eastAsia="TimesNewRomanPSMT"/>
          <w:color w:val="000000" w:themeColor="text1"/>
        </w:rPr>
        <w:t xml:space="preserve"> человек</w:t>
      </w:r>
    </w:p>
    <w:p w:rsidR="00CE5EDE" w:rsidRPr="00B52039" w:rsidRDefault="00CE5EDE" w:rsidP="00CE5EDE">
      <w:pPr>
        <w:autoSpaceDE w:val="0"/>
        <w:spacing w:line="276" w:lineRule="auto"/>
        <w:ind w:firstLine="851"/>
        <w:jc w:val="both"/>
        <w:rPr>
          <w:rFonts w:eastAsia="TimesNewRomanPSMT"/>
          <w:i/>
          <w:color w:val="000000" w:themeColor="text1"/>
        </w:rPr>
      </w:pPr>
      <w:r w:rsidRPr="00B52039">
        <w:rPr>
          <w:rFonts w:eastAsia="TimesNewRomanPSMT"/>
          <w:i/>
          <w:color w:val="000000" w:themeColor="text1"/>
        </w:rPr>
        <w:t>Применение показателя:</w:t>
      </w:r>
    </w:p>
    <w:p w:rsidR="00CE5EDE" w:rsidRPr="00B52039" w:rsidRDefault="00204BBE" w:rsidP="00CE5EDE">
      <w:pPr>
        <w:autoSpaceDE w:val="0"/>
        <w:spacing w:line="276" w:lineRule="auto"/>
        <w:ind w:firstLine="851"/>
        <w:jc w:val="both"/>
        <w:rPr>
          <w:rFonts w:eastAsia="TimesNewRomanPSMT"/>
          <w:color w:val="000000" w:themeColor="text1"/>
        </w:rPr>
      </w:pPr>
      <w:r w:rsidRPr="00B52039">
        <w:rPr>
          <w:rFonts w:eastAsia="TimesNewRomanPSMT"/>
          <w:color w:val="000000" w:themeColor="text1"/>
        </w:rPr>
        <w:t>С</w:t>
      </w:r>
      <w:r w:rsidR="00CE5EDE" w:rsidRPr="00B52039">
        <w:rPr>
          <w:rFonts w:eastAsia="TimesNewRomanPSMT"/>
          <w:color w:val="000000" w:themeColor="text1"/>
        </w:rPr>
        <w:t>огласно Таблице 1.</w:t>
      </w:r>
      <w:r w:rsidRPr="00B52039">
        <w:rPr>
          <w:rFonts w:eastAsia="TimesNewRomanPSMT"/>
          <w:color w:val="000000" w:themeColor="text1"/>
        </w:rPr>
        <w:t>3.</w:t>
      </w:r>
      <w:r w:rsidR="00397C35" w:rsidRPr="00B52039">
        <w:rPr>
          <w:rFonts w:eastAsia="TimesNewRomanPSMT"/>
          <w:color w:val="000000" w:themeColor="text1"/>
        </w:rPr>
        <w:t>1</w:t>
      </w:r>
      <w:r w:rsidR="00CE5EDE" w:rsidRPr="00B52039">
        <w:rPr>
          <w:rFonts w:eastAsia="TimesNewRomanPSMT"/>
          <w:color w:val="000000" w:themeColor="text1"/>
        </w:rPr>
        <w:t>. МНГП, показатель</w:t>
      </w:r>
      <w:r w:rsidRPr="00B52039">
        <w:rPr>
          <w:rFonts w:eastAsia="TimesNewRomanPSMT"/>
          <w:color w:val="000000" w:themeColor="text1"/>
        </w:rPr>
        <w:t xml:space="preserve"> минимальной</w:t>
      </w:r>
      <w:r w:rsidR="002A34BE" w:rsidRPr="00B52039">
        <w:rPr>
          <w:rFonts w:eastAsia="TimesNewRomanPSMT"/>
          <w:color w:val="000000" w:themeColor="text1"/>
        </w:rPr>
        <w:t xml:space="preserve"> </w:t>
      </w:r>
      <w:r w:rsidRPr="00B52039">
        <w:rPr>
          <w:rFonts w:eastAsia="TimesNewRomanPSMT"/>
          <w:color w:val="000000" w:themeColor="text1"/>
        </w:rPr>
        <w:t xml:space="preserve">площади </w:t>
      </w:r>
      <w:r w:rsidR="00397C35" w:rsidRPr="00B52039">
        <w:rPr>
          <w:color w:val="000000" w:themeColor="text1"/>
        </w:rPr>
        <w:t xml:space="preserve">плоскостных спортивных сооружений населенных </w:t>
      </w:r>
      <w:r w:rsidRPr="00B52039">
        <w:rPr>
          <w:color w:val="000000" w:themeColor="text1"/>
        </w:rPr>
        <w:t>составляет 0,</w:t>
      </w:r>
      <w:r w:rsidR="00397C35" w:rsidRPr="00B52039">
        <w:rPr>
          <w:color w:val="000000" w:themeColor="text1"/>
        </w:rPr>
        <w:t>0</w:t>
      </w:r>
      <w:r w:rsidR="00AD00E0" w:rsidRPr="00B52039">
        <w:rPr>
          <w:color w:val="000000" w:themeColor="text1"/>
        </w:rPr>
        <w:t>31</w:t>
      </w:r>
      <w:r w:rsidR="00397C35" w:rsidRPr="00B52039">
        <w:rPr>
          <w:color w:val="000000" w:themeColor="text1"/>
        </w:rPr>
        <w:t xml:space="preserve"> га на 1</w:t>
      </w:r>
      <w:r w:rsidRPr="00B52039">
        <w:rPr>
          <w:color w:val="000000" w:themeColor="text1"/>
        </w:rPr>
        <w:t>00 жителей</w:t>
      </w:r>
      <w:r w:rsidR="00CE5EDE" w:rsidRPr="00B52039">
        <w:rPr>
          <w:rFonts w:eastAsia="TimesNewRomanPSMT"/>
          <w:color w:val="000000" w:themeColor="text1"/>
        </w:rPr>
        <w:t>.</w:t>
      </w:r>
    </w:p>
    <w:p w:rsidR="00CE5EDE" w:rsidRPr="00B52039" w:rsidRDefault="00CE5EDE" w:rsidP="00CE5EDE">
      <w:pPr>
        <w:autoSpaceDE w:val="0"/>
        <w:spacing w:line="276" w:lineRule="auto"/>
        <w:ind w:firstLine="851"/>
        <w:jc w:val="both"/>
        <w:rPr>
          <w:rFonts w:eastAsia="TimesNewRomanPSMT"/>
          <w:color w:val="000000" w:themeColor="text1"/>
        </w:rPr>
      </w:pPr>
      <w:proofErr w:type="gramStart"/>
      <w:r w:rsidRPr="00B52039">
        <w:rPr>
          <w:rFonts w:eastAsia="TimesNewRomanPSMT"/>
          <w:color w:val="000000" w:themeColor="text1"/>
        </w:rPr>
        <w:t xml:space="preserve">Так </w:t>
      </w:r>
      <w:r w:rsidR="00204BBE" w:rsidRPr="00B52039">
        <w:rPr>
          <w:rFonts w:eastAsia="TimesNewRomanPSMT"/>
          <w:color w:val="000000" w:themeColor="text1"/>
        </w:rPr>
        <w:t>минимальная площадь</w:t>
      </w:r>
      <w:r w:rsidR="007F0041" w:rsidRPr="00B52039">
        <w:rPr>
          <w:rFonts w:eastAsia="TimesNewRomanPSMT"/>
          <w:color w:val="000000" w:themeColor="text1"/>
        </w:rPr>
        <w:t xml:space="preserve"> многофункциональной</w:t>
      </w:r>
      <w:r w:rsidR="00204BBE" w:rsidRPr="00B52039">
        <w:rPr>
          <w:rFonts w:eastAsia="TimesNewRomanPSMT"/>
          <w:color w:val="000000" w:themeColor="text1"/>
        </w:rPr>
        <w:t xml:space="preserve"> спортивной площадки для </w:t>
      </w:r>
      <w:r w:rsidR="00AD00E0" w:rsidRPr="00B52039">
        <w:rPr>
          <w:rFonts w:eastAsia="TimesNewRomanPSMT"/>
          <w:color w:val="000000" w:themeColor="text1"/>
        </w:rPr>
        <w:t>с</w:t>
      </w:r>
      <w:r w:rsidR="00397C35" w:rsidRPr="00B52039">
        <w:rPr>
          <w:rFonts w:eastAsia="TimesNewRomanPSMT"/>
          <w:color w:val="000000" w:themeColor="text1"/>
        </w:rPr>
        <w:t xml:space="preserve">. </w:t>
      </w:r>
      <w:r w:rsidR="00254274">
        <w:rPr>
          <w:rFonts w:eastAsia="TimesNewRomanPSMT"/>
          <w:color w:val="000000" w:themeColor="text1"/>
        </w:rPr>
        <w:t>Ольхов</w:t>
      </w:r>
      <w:r w:rsidR="008B43BC" w:rsidRPr="00B52039">
        <w:rPr>
          <w:rFonts w:eastAsia="TimesNewRomanPSMT"/>
          <w:color w:val="000000" w:themeColor="text1"/>
        </w:rPr>
        <w:t>ка</w:t>
      </w:r>
      <w:r w:rsidR="002A34BE" w:rsidRPr="00B52039">
        <w:rPr>
          <w:rFonts w:eastAsia="TimesNewRomanPSMT"/>
          <w:color w:val="000000" w:themeColor="text1"/>
        </w:rPr>
        <w:t xml:space="preserve"> </w:t>
      </w:r>
      <w:r w:rsidR="00B667F3" w:rsidRPr="00B52039">
        <w:rPr>
          <w:rFonts w:eastAsia="TimesNewRomanPSMT"/>
          <w:color w:val="000000" w:themeColor="text1"/>
        </w:rPr>
        <w:t>составит: (</w:t>
      </w:r>
      <w:r w:rsidR="00204BBE" w:rsidRPr="00B52039">
        <w:rPr>
          <w:rFonts w:eastAsia="TimesNewRomanPSMT"/>
          <w:color w:val="000000" w:themeColor="text1"/>
        </w:rPr>
        <w:t>0,</w:t>
      </w:r>
      <w:r w:rsidR="00397C35" w:rsidRPr="00B52039">
        <w:rPr>
          <w:rFonts w:eastAsia="TimesNewRomanPSMT"/>
          <w:color w:val="000000" w:themeColor="text1"/>
        </w:rPr>
        <w:t>0</w:t>
      </w:r>
      <w:r w:rsidR="00AD00E0" w:rsidRPr="00B52039">
        <w:rPr>
          <w:rFonts w:eastAsia="TimesNewRomanPSMT"/>
          <w:color w:val="000000" w:themeColor="text1"/>
        </w:rPr>
        <w:t>31</w:t>
      </w:r>
      <w:r w:rsidR="00204BBE" w:rsidRPr="00B52039">
        <w:rPr>
          <w:rFonts w:eastAsia="TimesNewRomanPSMT"/>
          <w:color w:val="000000" w:themeColor="text1"/>
        </w:rPr>
        <w:t xml:space="preserve"> / 100) х </w:t>
      </w:r>
      <w:r w:rsidR="007F0041" w:rsidRPr="00B52039">
        <w:rPr>
          <w:rFonts w:eastAsia="TimesNewRomanPSMT"/>
          <w:color w:val="000000" w:themeColor="text1"/>
        </w:rPr>
        <w:t>5401 = 1</w:t>
      </w:r>
      <w:r w:rsidR="00204BBE" w:rsidRPr="00B52039">
        <w:rPr>
          <w:rFonts w:eastAsia="TimesNewRomanPSMT"/>
          <w:color w:val="000000" w:themeColor="text1"/>
        </w:rPr>
        <w:t>,</w:t>
      </w:r>
      <w:r w:rsidR="007F0041" w:rsidRPr="00B52039">
        <w:rPr>
          <w:rFonts w:eastAsia="TimesNewRomanPSMT"/>
          <w:color w:val="000000" w:themeColor="text1"/>
        </w:rPr>
        <w:t>67</w:t>
      </w:r>
      <w:r w:rsidR="00204BBE" w:rsidRPr="00B52039">
        <w:rPr>
          <w:rFonts w:eastAsia="TimesNewRomanPSMT"/>
          <w:color w:val="000000" w:themeColor="text1"/>
        </w:rPr>
        <w:t xml:space="preserve"> га или </w:t>
      </w:r>
      <w:r w:rsidR="007F0041" w:rsidRPr="00B52039">
        <w:rPr>
          <w:rFonts w:eastAsia="TimesNewRomanPSMT"/>
          <w:color w:val="000000" w:themeColor="text1"/>
        </w:rPr>
        <w:t>167</w:t>
      </w:r>
      <w:r w:rsidR="00397C35" w:rsidRPr="00B52039">
        <w:rPr>
          <w:rFonts w:eastAsia="TimesNewRomanPSMT"/>
          <w:color w:val="000000" w:themeColor="text1"/>
        </w:rPr>
        <w:t xml:space="preserve">00 </w:t>
      </w:r>
      <w:r w:rsidR="00204BBE" w:rsidRPr="00B52039">
        <w:rPr>
          <w:rFonts w:eastAsia="TimesNewRomanPSMT"/>
          <w:color w:val="000000" w:themeColor="text1"/>
        </w:rPr>
        <w:t>кв. м.</w:t>
      </w:r>
      <w:proofErr w:type="gramEnd"/>
    </w:p>
    <w:p w:rsidR="00CE5EDE" w:rsidRPr="00B52039" w:rsidRDefault="00CE5EDE" w:rsidP="00CE5EDE">
      <w:pPr>
        <w:autoSpaceDE w:val="0"/>
        <w:spacing w:line="276" w:lineRule="auto"/>
        <w:ind w:firstLine="851"/>
        <w:jc w:val="both"/>
        <w:rPr>
          <w:rFonts w:eastAsia="TimesNewRomanPSMT"/>
          <w:i/>
          <w:color w:val="000000" w:themeColor="text1"/>
        </w:rPr>
      </w:pPr>
      <w:r w:rsidRPr="00B52039">
        <w:rPr>
          <w:rFonts w:eastAsia="TimesNewRomanPSMT"/>
          <w:i/>
          <w:color w:val="000000" w:themeColor="text1"/>
        </w:rPr>
        <w:t>Вывод:</w:t>
      </w:r>
    </w:p>
    <w:p w:rsidR="00204BBE" w:rsidRPr="00B52039" w:rsidRDefault="00CE5EDE" w:rsidP="00204BBE">
      <w:pPr>
        <w:autoSpaceDE w:val="0"/>
        <w:spacing w:line="276" w:lineRule="auto"/>
        <w:ind w:firstLine="851"/>
        <w:jc w:val="both"/>
        <w:rPr>
          <w:rFonts w:eastAsia="TimesNewRomanPSMT"/>
          <w:color w:val="000000" w:themeColor="text1"/>
        </w:rPr>
      </w:pPr>
      <w:r w:rsidRPr="00B52039">
        <w:rPr>
          <w:rFonts w:eastAsia="TimesNewRomanPSMT"/>
          <w:color w:val="000000" w:themeColor="text1"/>
        </w:rPr>
        <w:t xml:space="preserve">При </w:t>
      </w:r>
      <w:r w:rsidR="00204BBE" w:rsidRPr="00B52039">
        <w:rPr>
          <w:rFonts w:eastAsia="TimesNewRomanPSMT"/>
          <w:color w:val="000000" w:themeColor="text1"/>
        </w:rPr>
        <w:t xml:space="preserve">формировании земельного участка под спортивную площадку </w:t>
      </w:r>
      <w:proofErr w:type="gramStart"/>
      <w:r w:rsidR="00204BBE" w:rsidRPr="00B52039">
        <w:rPr>
          <w:rFonts w:eastAsia="TimesNewRomanPSMT"/>
          <w:color w:val="000000" w:themeColor="text1"/>
        </w:rPr>
        <w:t>в</w:t>
      </w:r>
      <w:proofErr w:type="gramEnd"/>
      <w:r w:rsidR="00204BBE" w:rsidRPr="00B52039">
        <w:rPr>
          <w:rFonts w:eastAsia="TimesNewRomanPSMT"/>
          <w:color w:val="000000" w:themeColor="text1"/>
        </w:rPr>
        <w:t xml:space="preserve"> </w:t>
      </w:r>
      <w:proofErr w:type="gramStart"/>
      <w:r w:rsidR="00AD00E0" w:rsidRPr="00B52039">
        <w:rPr>
          <w:rFonts w:eastAsia="TimesNewRomanPSMT"/>
          <w:color w:val="000000" w:themeColor="text1"/>
        </w:rPr>
        <w:t>с</w:t>
      </w:r>
      <w:proofErr w:type="gramEnd"/>
      <w:r w:rsidR="00397C35" w:rsidRPr="00B52039">
        <w:rPr>
          <w:rFonts w:eastAsia="TimesNewRomanPSMT"/>
          <w:color w:val="000000" w:themeColor="text1"/>
        </w:rPr>
        <w:t xml:space="preserve">. </w:t>
      </w:r>
      <w:r w:rsidR="00254274">
        <w:rPr>
          <w:rFonts w:eastAsia="TimesNewRomanPSMT"/>
          <w:color w:val="000000" w:themeColor="text1"/>
        </w:rPr>
        <w:t>Ольхов</w:t>
      </w:r>
      <w:r w:rsidR="008B43BC" w:rsidRPr="00B52039">
        <w:rPr>
          <w:rFonts w:eastAsia="TimesNewRomanPSMT"/>
          <w:color w:val="000000" w:themeColor="text1"/>
        </w:rPr>
        <w:t>ка</w:t>
      </w:r>
      <w:r w:rsidR="00204BBE" w:rsidRPr="00B52039">
        <w:rPr>
          <w:rFonts w:eastAsia="TimesNewRomanPSMT"/>
          <w:color w:val="000000" w:themeColor="text1"/>
        </w:rPr>
        <w:t xml:space="preserve"> при отсутствии других подобных объектов необходимо принять минимальную площадь, соглас</w:t>
      </w:r>
      <w:r w:rsidR="007F0041" w:rsidRPr="00B52039">
        <w:rPr>
          <w:rFonts w:eastAsia="TimesNewRomanPSMT"/>
          <w:color w:val="000000" w:themeColor="text1"/>
        </w:rPr>
        <w:t>но расчета 1</w:t>
      </w:r>
      <w:r w:rsidR="00204BBE" w:rsidRPr="00B52039">
        <w:rPr>
          <w:rFonts w:eastAsia="TimesNewRomanPSMT"/>
          <w:color w:val="000000" w:themeColor="text1"/>
        </w:rPr>
        <w:t>,</w:t>
      </w:r>
      <w:r w:rsidR="007F0041" w:rsidRPr="00B52039">
        <w:rPr>
          <w:rFonts w:eastAsia="TimesNewRomanPSMT"/>
          <w:color w:val="000000" w:themeColor="text1"/>
        </w:rPr>
        <w:t>67</w:t>
      </w:r>
      <w:r w:rsidR="00204BBE" w:rsidRPr="00B52039">
        <w:rPr>
          <w:rFonts w:eastAsia="TimesNewRomanPSMT"/>
          <w:color w:val="000000" w:themeColor="text1"/>
        </w:rPr>
        <w:t xml:space="preserve"> га или </w:t>
      </w:r>
      <w:r w:rsidR="007F0041" w:rsidRPr="00B52039">
        <w:rPr>
          <w:rFonts w:eastAsia="TimesNewRomanPSMT"/>
          <w:color w:val="000000" w:themeColor="text1"/>
        </w:rPr>
        <w:t>16700</w:t>
      </w:r>
      <w:r w:rsidR="00204BBE" w:rsidRPr="00B52039">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D86" w:rsidRDefault="00371D86" w:rsidP="00BB7348">
      <w:r>
        <w:separator/>
      </w:r>
    </w:p>
  </w:endnote>
  <w:endnote w:type="continuationSeparator" w:id="0">
    <w:p w:rsidR="00371D86" w:rsidRDefault="00371D86"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C6577F" w:rsidRDefault="00E3700D">
        <w:pPr>
          <w:pStyle w:val="ae"/>
          <w:jc w:val="right"/>
        </w:pPr>
        <w:fldSimple w:instr="PAGE   \* MERGEFORMAT">
          <w:r w:rsidR="00B47EC8">
            <w:rPr>
              <w:noProof/>
            </w:rPr>
            <w:t>2</w:t>
          </w:r>
        </w:fldSimple>
      </w:p>
    </w:sdtContent>
  </w:sdt>
  <w:p w:rsidR="00C6577F" w:rsidRDefault="00C6577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D86" w:rsidRDefault="00371D86" w:rsidP="00BB7348">
      <w:r>
        <w:separator/>
      </w:r>
    </w:p>
  </w:footnote>
  <w:footnote w:type="continuationSeparator" w:id="0">
    <w:p w:rsidR="00371D86" w:rsidRDefault="00371D86"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77F" w:rsidRPr="00BB7348" w:rsidRDefault="00C6577F"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Ольховского сельского поселения</w:t>
    </w:r>
  </w:p>
  <w:p w:rsidR="00C6577F" w:rsidRPr="00BB7348" w:rsidRDefault="00C6577F"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C6577F" w:rsidRPr="00BB7348" w:rsidRDefault="00C6577F"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C6577F" w:rsidRPr="008C7FA4" w:rsidRDefault="00C6577F"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911"/>
    <w:rsid w:val="00013E23"/>
    <w:rsid w:val="0002360D"/>
    <w:rsid w:val="000237BF"/>
    <w:rsid w:val="000353AF"/>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C122F"/>
    <w:rsid w:val="000D43C6"/>
    <w:rsid w:val="000E3189"/>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6D0D"/>
    <w:rsid w:val="001C13F5"/>
    <w:rsid w:val="001C1A7B"/>
    <w:rsid w:val="001D0CFE"/>
    <w:rsid w:val="001D1A24"/>
    <w:rsid w:val="001D4024"/>
    <w:rsid w:val="002032D7"/>
    <w:rsid w:val="00204BBE"/>
    <w:rsid w:val="002100F2"/>
    <w:rsid w:val="00214C16"/>
    <w:rsid w:val="002273EE"/>
    <w:rsid w:val="0023341F"/>
    <w:rsid w:val="00254274"/>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52F"/>
    <w:rsid w:val="002F2DA6"/>
    <w:rsid w:val="0031561B"/>
    <w:rsid w:val="00331F48"/>
    <w:rsid w:val="003358B4"/>
    <w:rsid w:val="00343053"/>
    <w:rsid w:val="0035624F"/>
    <w:rsid w:val="00357656"/>
    <w:rsid w:val="00362205"/>
    <w:rsid w:val="00366FE0"/>
    <w:rsid w:val="00370989"/>
    <w:rsid w:val="00371D86"/>
    <w:rsid w:val="00374C6A"/>
    <w:rsid w:val="00384AF8"/>
    <w:rsid w:val="003862AE"/>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66E45"/>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13D1"/>
    <w:rsid w:val="00507B7C"/>
    <w:rsid w:val="0051098C"/>
    <w:rsid w:val="00511A90"/>
    <w:rsid w:val="00535EF8"/>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46D0"/>
    <w:rsid w:val="006173EC"/>
    <w:rsid w:val="00621ACF"/>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C3DF2"/>
    <w:rsid w:val="006E224A"/>
    <w:rsid w:val="006E2BE0"/>
    <w:rsid w:val="006E4ECE"/>
    <w:rsid w:val="006E7120"/>
    <w:rsid w:val="006F1ADF"/>
    <w:rsid w:val="00700D0E"/>
    <w:rsid w:val="00704610"/>
    <w:rsid w:val="0070648D"/>
    <w:rsid w:val="00710274"/>
    <w:rsid w:val="007124FB"/>
    <w:rsid w:val="00715390"/>
    <w:rsid w:val="00720976"/>
    <w:rsid w:val="007217D7"/>
    <w:rsid w:val="00724F97"/>
    <w:rsid w:val="0072549B"/>
    <w:rsid w:val="0073170B"/>
    <w:rsid w:val="007342C5"/>
    <w:rsid w:val="007363E4"/>
    <w:rsid w:val="00737A56"/>
    <w:rsid w:val="00743BAB"/>
    <w:rsid w:val="00753A1B"/>
    <w:rsid w:val="00757944"/>
    <w:rsid w:val="007672EA"/>
    <w:rsid w:val="00774341"/>
    <w:rsid w:val="00776351"/>
    <w:rsid w:val="0077678C"/>
    <w:rsid w:val="00785E0B"/>
    <w:rsid w:val="00791ADF"/>
    <w:rsid w:val="0079281E"/>
    <w:rsid w:val="00796156"/>
    <w:rsid w:val="0079637C"/>
    <w:rsid w:val="007A4C17"/>
    <w:rsid w:val="007B3099"/>
    <w:rsid w:val="007B7D65"/>
    <w:rsid w:val="007D39CC"/>
    <w:rsid w:val="007D79D5"/>
    <w:rsid w:val="007F0041"/>
    <w:rsid w:val="007F1896"/>
    <w:rsid w:val="007F49C2"/>
    <w:rsid w:val="007F67F5"/>
    <w:rsid w:val="008017C4"/>
    <w:rsid w:val="008018F3"/>
    <w:rsid w:val="0081271F"/>
    <w:rsid w:val="00821D86"/>
    <w:rsid w:val="008333E6"/>
    <w:rsid w:val="0083531F"/>
    <w:rsid w:val="0084034E"/>
    <w:rsid w:val="0084572B"/>
    <w:rsid w:val="008470DC"/>
    <w:rsid w:val="0085147C"/>
    <w:rsid w:val="008621CC"/>
    <w:rsid w:val="00866E8C"/>
    <w:rsid w:val="00867514"/>
    <w:rsid w:val="008770AC"/>
    <w:rsid w:val="0089092D"/>
    <w:rsid w:val="008939CA"/>
    <w:rsid w:val="008A1397"/>
    <w:rsid w:val="008A5C81"/>
    <w:rsid w:val="008B3B6B"/>
    <w:rsid w:val="008B43BC"/>
    <w:rsid w:val="008C184D"/>
    <w:rsid w:val="008C1B15"/>
    <w:rsid w:val="008D4F23"/>
    <w:rsid w:val="008E1407"/>
    <w:rsid w:val="008F5D73"/>
    <w:rsid w:val="00904991"/>
    <w:rsid w:val="00907DB4"/>
    <w:rsid w:val="009119F6"/>
    <w:rsid w:val="00921B76"/>
    <w:rsid w:val="009238B5"/>
    <w:rsid w:val="00934248"/>
    <w:rsid w:val="00937CBA"/>
    <w:rsid w:val="00945690"/>
    <w:rsid w:val="009551F5"/>
    <w:rsid w:val="00960E84"/>
    <w:rsid w:val="009642B0"/>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A36BC"/>
    <w:rsid w:val="00AB1321"/>
    <w:rsid w:val="00AB2B77"/>
    <w:rsid w:val="00AC373B"/>
    <w:rsid w:val="00AD00E0"/>
    <w:rsid w:val="00AF70CD"/>
    <w:rsid w:val="00AF74DE"/>
    <w:rsid w:val="00B0373B"/>
    <w:rsid w:val="00B039E6"/>
    <w:rsid w:val="00B0764D"/>
    <w:rsid w:val="00B236A5"/>
    <w:rsid w:val="00B23951"/>
    <w:rsid w:val="00B23EB5"/>
    <w:rsid w:val="00B352EB"/>
    <w:rsid w:val="00B441A7"/>
    <w:rsid w:val="00B44B9C"/>
    <w:rsid w:val="00B467F4"/>
    <w:rsid w:val="00B47EC8"/>
    <w:rsid w:val="00B52039"/>
    <w:rsid w:val="00B667F3"/>
    <w:rsid w:val="00B7612D"/>
    <w:rsid w:val="00B8057A"/>
    <w:rsid w:val="00B8187C"/>
    <w:rsid w:val="00B81BC3"/>
    <w:rsid w:val="00B95EC2"/>
    <w:rsid w:val="00B972A2"/>
    <w:rsid w:val="00BA1BF3"/>
    <w:rsid w:val="00BB302F"/>
    <w:rsid w:val="00BB30CB"/>
    <w:rsid w:val="00BB5F89"/>
    <w:rsid w:val="00BB7348"/>
    <w:rsid w:val="00BC426B"/>
    <w:rsid w:val="00BD6C15"/>
    <w:rsid w:val="00C0398E"/>
    <w:rsid w:val="00C102D3"/>
    <w:rsid w:val="00C23C8A"/>
    <w:rsid w:val="00C44FF7"/>
    <w:rsid w:val="00C46983"/>
    <w:rsid w:val="00C6279C"/>
    <w:rsid w:val="00C62D33"/>
    <w:rsid w:val="00C64290"/>
    <w:rsid w:val="00C650B9"/>
    <w:rsid w:val="00C653E3"/>
    <w:rsid w:val="00C6577F"/>
    <w:rsid w:val="00C668D7"/>
    <w:rsid w:val="00C67E35"/>
    <w:rsid w:val="00C7184A"/>
    <w:rsid w:val="00C739A9"/>
    <w:rsid w:val="00C76D92"/>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2AC7"/>
    <w:rsid w:val="00D14541"/>
    <w:rsid w:val="00D16C8F"/>
    <w:rsid w:val="00D16DFF"/>
    <w:rsid w:val="00D20B4A"/>
    <w:rsid w:val="00D36C62"/>
    <w:rsid w:val="00D42010"/>
    <w:rsid w:val="00D4272A"/>
    <w:rsid w:val="00D51744"/>
    <w:rsid w:val="00D5562C"/>
    <w:rsid w:val="00D63F16"/>
    <w:rsid w:val="00D654DA"/>
    <w:rsid w:val="00D6750A"/>
    <w:rsid w:val="00D70D1D"/>
    <w:rsid w:val="00D7100E"/>
    <w:rsid w:val="00D74424"/>
    <w:rsid w:val="00D74721"/>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15229"/>
    <w:rsid w:val="00E15868"/>
    <w:rsid w:val="00E205E9"/>
    <w:rsid w:val="00E273C5"/>
    <w:rsid w:val="00E31192"/>
    <w:rsid w:val="00E31ACB"/>
    <w:rsid w:val="00E3700D"/>
    <w:rsid w:val="00E37CED"/>
    <w:rsid w:val="00E503B0"/>
    <w:rsid w:val="00E56081"/>
    <w:rsid w:val="00E56630"/>
    <w:rsid w:val="00E56BDE"/>
    <w:rsid w:val="00E77B0E"/>
    <w:rsid w:val="00E80037"/>
    <w:rsid w:val="00E91B5E"/>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1AD2"/>
    <w:rsid w:val="00EF5E2B"/>
    <w:rsid w:val="00F03105"/>
    <w:rsid w:val="00F06358"/>
    <w:rsid w:val="00F07382"/>
    <w:rsid w:val="00F108FF"/>
    <w:rsid w:val="00F12042"/>
    <w:rsid w:val="00F158EA"/>
    <w:rsid w:val="00F16855"/>
    <w:rsid w:val="00F2183F"/>
    <w:rsid w:val="00F24A80"/>
    <w:rsid w:val="00F27374"/>
    <w:rsid w:val="00F30A7A"/>
    <w:rsid w:val="00F33330"/>
    <w:rsid w:val="00F34DAA"/>
    <w:rsid w:val="00F36670"/>
    <w:rsid w:val="00F55266"/>
    <w:rsid w:val="00F635C4"/>
    <w:rsid w:val="00F645E1"/>
    <w:rsid w:val="00F73666"/>
    <w:rsid w:val="00F74B38"/>
    <w:rsid w:val="00F755E6"/>
    <w:rsid w:val="00F80E11"/>
    <w:rsid w:val="00F94C79"/>
    <w:rsid w:val="00F95C3F"/>
    <w:rsid w:val="00FA0DD2"/>
    <w:rsid w:val="00FC0695"/>
    <w:rsid w:val="00FC5886"/>
    <w:rsid w:val="00FC7E53"/>
    <w:rsid w:val="00FD13D7"/>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2208</TotalTime>
  <Pages>26</Pages>
  <Words>9015</Words>
  <Characters>51389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299</cp:revision>
  <cp:lastPrinted>2016-11-28T07:00:00Z</cp:lastPrinted>
  <dcterms:created xsi:type="dcterms:W3CDTF">2015-04-28T07:30:00Z</dcterms:created>
  <dcterms:modified xsi:type="dcterms:W3CDTF">2017-12-25T07:05:00Z</dcterms:modified>
</cp:coreProperties>
</file>